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C" w:rsidRPr="008032FC" w:rsidRDefault="000F400B" w:rsidP="0080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032FC" w:rsidRPr="008032FC">
        <w:rPr>
          <w:rFonts w:ascii="Times New Roman" w:hAnsi="Times New Roman" w:cs="Times New Roman"/>
          <w:bCs/>
          <w:sz w:val="28"/>
          <w:szCs w:val="28"/>
        </w:rPr>
        <w:t>униципальное бюджетное  общеобразовательное учреждение</w:t>
      </w:r>
    </w:p>
    <w:p w:rsidR="008032FC" w:rsidRPr="008032FC" w:rsidRDefault="008032FC" w:rsidP="0080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2FC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№ 17 </w:t>
      </w:r>
    </w:p>
    <w:p w:rsidR="008032FC" w:rsidRPr="008032FC" w:rsidRDefault="008032FC" w:rsidP="0080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2FC">
        <w:rPr>
          <w:rFonts w:ascii="Times New Roman" w:hAnsi="Times New Roman" w:cs="Times New Roman"/>
          <w:bCs/>
          <w:sz w:val="28"/>
          <w:szCs w:val="28"/>
        </w:rPr>
        <w:t>муниципального образования  город  Новороссийск</w:t>
      </w:r>
    </w:p>
    <w:p w:rsidR="008032FC" w:rsidRPr="008032FC" w:rsidRDefault="008032FC" w:rsidP="0080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2FC">
        <w:rPr>
          <w:rFonts w:ascii="Times New Roman" w:hAnsi="Times New Roman" w:cs="Times New Roman"/>
          <w:bCs/>
          <w:sz w:val="28"/>
          <w:szCs w:val="28"/>
        </w:rPr>
        <w:t>(МБОУ СОШ № 17)</w:t>
      </w:r>
    </w:p>
    <w:p w:rsidR="008032FC" w:rsidRDefault="008032FC" w:rsidP="00334B23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032FC" w:rsidRDefault="008032FC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528"/>
      </w:tblGrid>
      <w:tr w:rsidR="008032FC" w:rsidTr="00DE0E6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032FC" w:rsidRPr="00DE0E69" w:rsidRDefault="008032FC" w:rsidP="008032FC">
            <w:pPr>
              <w:keepNext/>
              <w:keepLines/>
              <w:widowControl w:val="0"/>
              <w:tabs>
                <w:tab w:val="left" w:pos="892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Утверждено </w:t>
            </w:r>
          </w:p>
          <w:p w:rsidR="008032FC" w:rsidRPr="00DE0E69" w:rsidRDefault="008032FC" w:rsidP="008032FC">
            <w:pPr>
              <w:keepNext/>
              <w:keepLines/>
              <w:widowControl w:val="0"/>
              <w:tabs>
                <w:tab w:val="left" w:pos="892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решение педагогического совета </w:t>
            </w:r>
          </w:p>
          <w:p w:rsidR="008032FC" w:rsidRPr="00DE0E69" w:rsidRDefault="008032FC" w:rsidP="008032FC">
            <w:pPr>
              <w:keepNext/>
              <w:keepLines/>
              <w:widowControl w:val="0"/>
              <w:tabs>
                <w:tab w:val="left" w:pos="892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</w:t>
            </w:r>
            <w:r w:rsid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токол  №</w:t>
            </w:r>
            <w:r w:rsidR="00C96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3</w:t>
            </w:r>
            <w:r w:rsid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 «</w:t>
            </w:r>
            <w:r w:rsidR="00C96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  <w:r w:rsid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  <w:r w:rsidR="00C96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ноября </w:t>
            </w:r>
            <w:bookmarkStart w:id="0" w:name="_GoBack"/>
            <w:bookmarkEnd w:id="0"/>
            <w:r w:rsidR="00C965A1"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2018 г.</w:t>
            </w:r>
          </w:p>
          <w:p w:rsidR="008032FC" w:rsidRPr="00DE0E69" w:rsidRDefault="008032FC" w:rsidP="008032FC">
            <w:pPr>
              <w:keepNext/>
              <w:keepLines/>
              <w:widowControl w:val="0"/>
              <w:tabs>
                <w:tab w:val="left" w:pos="892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председатель</w:t>
            </w:r>
            <w:r w:rsid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__________</w:t>
            </w:r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_Л.В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 Коломейцева</w:t>
            </w:r>
          </w:p>
        </w:tc>
      </w:tr>
    </w:tbl>
    <w:p w:rsidR="008032FC" w:rsidRDefault="008032FC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032FC" w:rsidRDefault="008032FC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032FC" w:rsidRDefault="008032FC" w:rsidP="00DC7938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E0E69" w:rsidRDefault="008032FC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ПРОГРАММА</w:t>
      </w:r>
      <w:r w:rsidR="00155FFA"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ПЕРЕХОДА </w:t>
      </w: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СОШ № 17</w:t>
      </w:r>
    </w:p>
    <w:p w:rsidR="00155FFA" w:rsidRPr="00DE0E69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ЭФФЕКТИВНЫЙ РЕЖИМ ФУНКЦИОНИРОВАНИЯ И РАЗВИТИЯ</w:t>
      </w:r>
    </w:p>
    <w:p w:rsidR="00155FFA" w:rsidRPr="00DE0E69" w:rsidRDefault="00155FFA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СТРУКТУРА ПРОГРАММЫ </w:t>
      </w:r>
    </w:p>
    <w:p w:rsidR="00155FFA" w:rsidRPr="00DE0E69" w:rsidRDefault="00155FFA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Паспорт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6662"/>
        <w:gridCol w:w="15"/>
      </w:tblGrid>
      <w:tr w:rsidR="00155FFA" w:rsidRPr="00DE0E69" w:rsidTr="00C029DA">
        <w:trPr>
          <w:gridAfter w:val="1"/>
          <w:wAfter w:w="15" w:type="dxa"/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перехода МБОУ СОШ</w:t>
            </w:r>
            <w:r w:rsidR="008032FC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 17</w:t>
            </w: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эффективный режим работы на 2018 - 2021 годы</w:t>
            </w:r>
          </w:p>
        </w:tc>
      </w:tr>
      <w:tr w:rsidR="00155FFA" w:rsidRPr="00DE0E69" w:rsidTr="00C029DA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DE0E69" w:rsidTr="00C029DA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Коломейцева Л.В. директор </w:t>
            </w:r>
          </w:p>
          <w:p w:rsidR="00155FFA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Пронька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заместитель директора по УВР </w:t>
            </w:r>
          </w:p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Батрасова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 заместитель директора по НМР</w:t>
            </w:r>
          </w:p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О.И. учитель математики </w:t>
            </w:r>
          </w:p>
        </w:tc>
      </w:tr>
      <w:tr w:rsidR="00155FFA" w:rsidRPr="00DE0E69" w:rsidTr="00C029DA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образовательных результатов обучающихся школы</w:t>
            </w:r>
          </w:p>
        </w:tc>
      </w:tr>
      <w:tr w:rsidR="00155FFA" w:rsidRPr="00DE0E69" w:rsidTr="00DC7938">
        <w:trPr>
          <w:gridAfter w:val="1"/>
          <w:wAfter w:w="15" w:type="dxa"/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521491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улучшение качества преподавания;</w:t>
            </w:r>
          </w:p>
          <w:p w:rsidR="00155FFA" w:rsidRPr="00DE0E69" w:rsidRDefault="00521491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DE0E69" w:rsidRDefault="00521491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активное взаимодействие с внешней средой;</w:t>
            </w:r>
          </w:p>
          <w:p w:rsidR="00155FFA" w:rsidRPr="00DE0E69" w:rsidRDefault="00521491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улучшение качества управления</w:t>
            </w:r>
          </w:p>
        </w:tc>
      </w:tr>
      <w:tr w:rsidR="00155FFA" w:rsidRPr="00DE0E69" w:rsidTr="00DC7938">
        <w:trPr>
          <w:gridAfter w:val="1"/>
          <w:wAfter w:w="15" w:type="dxa"/>
          <w:trHeight w:val="55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Основания разработки Программы.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SWOT</w:t>
            </w: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Цели и задачи Программы.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программы.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DE0E69" w:rsidTr="00DC7938">
        <w:trPr>
          <w:gridAfter w:val="1"/>
          <w:wAfter w:w="15" w:type="dxa"/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успеваемости и качества знаний обучающихся;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рост учебных и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внеучебных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достижений обучающихся;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увеличение численности школьников, охваченных системой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внутришкольного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внешкольного дополнительного образования;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рост квалификации педагогов;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участия заинтересованных лиц в управлении школой;</w:t>
            </w:r>
          </w:p>
          <w:p w:rsidR="00155FFA" w:rsidRPr="00DE0E69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учебной, материальной базы организации</w:t>
            </w:r>
          </w:p>
        </w:tc>
      </w:tr>
      <w:tr w:rsidR="00155FFA" w:rsidRPr="00DE0E69" w:rsidTr="00C029DA">
        <w:trPr>
          <w:gridAfter w:val="1"/>
          <w:wAfter w:w="15" w:type="dxa"/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51" w:rsidRPr="00DE0E69" w:rsidRDefault="003F2551" w:rsidP="003F2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="00521491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Первый этап (2018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 - аналитико-диагностический.</w:t>
            </w:r>
          </w:p>
          <w:p w:rsidR="00155FFA" w:rsidRPr="00DE0E69" w:rsidRDefault="00155FFA" w:rsidP="003F2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DE0E69" w:rsidRDefault="00E77058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 Второй этап (2018-2020</w:t>
            </w:r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- </w:t>
            </w:r>
            <w:proofErr w:type="spellStart"/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деятельностный</w:t>
            </w:r>
            <w:proofErr w:type="spellEnd"/>
            <w:r w:rsidR="00155FFA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3F2551" w:rsidRPr="00DE0E69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Цель: реализация Программы перехода школы в эффективный режим работы, доработка и реализация подпрограмм</w:t>
            </w:r>
            <w:r w:rsidR="003F2551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21491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Третий этап (2019</w:t>
            </w: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 - этап промежуточного контроля и коррекции.</w:t>
            </w:r>
          </w:p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DE0E69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4. Ч</w:t>
            </w:r>
            <w:r w:rsidR="00DC2478"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етвертый завершающий этап (2021</w:t>
            </w: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).</w:t>
            </w:r>
          </w:p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Цель: подведение 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 реализации Программы перехода школы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DE0E69" w:rsidTr="00C029DA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Ответственные лица, контакты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Коломейцева Л.В. директор </w:t>
            </w:r>
            <w:r w:rsid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Пронька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заместитель директора по ВР </w:t>
            </w:r>
            <w:r w:rsid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17</w:t>
            </w:r>
          </w:p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Батрасова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  заместитель директора по НМР </w:t>
            </w:r>
          </w:p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О.И. учитель математики </w:t>
            </w:r>
            <w:r w:rsid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17</w:t>
            </w:r>
          </w:p>
        </w:tc>
      </w:tr>
      <w:tr w:rsidR="00155FFA" w:rsidRPr="00DE0E69" w:rsidTr="00C029DA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DE0E69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F01D56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Основания разработки Программы</w:t>
      </w:r>
      <w:bookmarkEnd w:id="1"/>
    </w:p>
    <w:p w:rsidR="00155FFA" w:rsidRPr="00DE0E69" w:rsidRDefault="00155FFA" w:rsidP="008032FC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</w:t>
      </w: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 предусматривает реализацию комплексного проекта по отработке и распространению механизмов повышения качества</w:t>
      </w:r>
      <w:proofErr w:type="gram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в школах, функционирующих в неблагоприятных</w:t>
      </w:r>
      <w:r w:rsidR="008032FC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социальных условиях. МБОУ  СОШ № 17 г. Новороссийска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 реализации мероприятия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 (приказ ГБОУ ИРО Краснодарского края от 10 августа 2018 года № 250).</w:t>
      </w:r>
    </w:p>
    <w:p w:rsidR="00155FFA" w:rsidRPr="00DE0E69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данной программы осуществляется в соответствии </w:t>
      </w: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Мероприятием 3.21 Государственной программой Краснодарского края «Развитие образования» по повышению качества образования в школах с низкими результатами обучения и школах (приказ Министерства образования, науки и молодёжной политики Краснодарского края от 03 июля 2018 года № 2389);</w:t>
      </w:r>
    </w:p>
    <w:p w:rsidR="00155FFA" w:rsidRPr="00DE0E69" w:rsidRDefault="008032FC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 МБОУ СОШ  № 17</w:t>
      </w:r>
      <w:r w:rsidR="00155FFA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DE0E69" w:rsidRDefault="00155FFA" w:rsidP="00155FFA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SWOT</w:t>
      </w: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-анализ актуального состояния образовательной системы</w:t>
      </w:r>
      <w:bookmarkEnd w:id="2"/>
    </w:p>
    <w:p w:rsidR="004C28C8" w:rsidRPr="00DE0E69" w:rsidRDefault="00155FFA" w:rsidP="004C2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разработки программы перехода в эффективный режим работы образовател</w:t>
      </w:r>
      <w:r w:rsidR="008032FC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ьной системы МБОУ СОШ № 17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выявления проблем, путей и методов их решения был осуществлен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SWOT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</w:t>
      </w:r>
      <w:r w:rsidR="004C28C8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55FFA" w:rsidRPr="00DE0E69" w:rsidRDefault="00155FFA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proofErr w:type="gramStart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lastRenderedPageBreak/>
        <w:t>SWOT</w:t>
      </w: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-анализ состояния образовательной системы</w:t>
      </w:r>
      <w:bookmarkEnd w:id="3"/>
      <w:r w:rsidR="004C28C8"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</w:p>
    <w:p w:rsidR="004C28C8" w:rsidRPr="00DE0E69" w:rsidRDefault="004C28C8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C28C8" w:rsidRPr="00DE0E69" w:rsidRDefault="004C28C8" w:rsidP="004C28C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C28C8" w:rsidRPr="00DE0E69" w:rsidRDefault="004C28C8" w:rsidP="004C2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оценки показателей состояния образовательной системы</w:t>
      </w:r>
    </w:p>
    <w:p w:rsidR="004C28C8" w:rsidRPr="00DE0E69" w:rsidRDefault="004C28C8" w:rsidP="004C28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03"/>
        <w:gridCol w:w="2798"/>
        <w:gridCol w:w="5646"/>
      </w:tblGrid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Качественная оценка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оценки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отсутствуют в практике, явно слабые стороны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декларируются, но не работают в должной степени; слабость в важных областях деятельности школы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элементы работают, но есть значительные недочеты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элементы успешно реализуются, но есть аспекты, требующие улучшения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являются сильными компонентами образовательной системы, дающие устойчивые результаты</w:t>
            </w:r>
          </w:p>
        </w:tc>
      </w:tr>
      <w:tr w:rsidR="004C28C8" w:rsidRPr="00DE0E69" w:rsidTr="00DC2478">
        <w:tc>
          <w:tcPr>
            <w:tcW w:w="1147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9" w:type="dxa"/>
            <w:hideMark/>
          </w:tcPr>
          <w:p w:rsidR="004C28C8" w:rsidRPr="00DE0E6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6171" w:type="dxa"/>
            <w:hideMark/>
          </w:tcPr>
          <w:p w:rsidR="004C28C8" w:rsidRPr="00DE0E69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Отличные достижения во всех аспектах</w:t>
            </w:r>
          </w:p>
        </w:tc>
      </w:tr>
    </w:tbl>
    <w:p w:rsidR="004C28C8" w:rsidRPr="00DE0E69" w:rsidRDefault="004C28C8" w:rsidP="004C2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образовательного аудита были изучены  данные оценки школьных процессов представителями администрации, педагогами, обучающими старших классов, родителями.</w:t>
      </w:r>
    </w:p>
    <w:p w:rsidR="004C28C8" w:rsidRPr="00DE0E69" w:rsidRDefault="004C28C8" w:rsidP="004C28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оценки состояния образовательной системы включает характеристики организационно-методических условий образовательной деятельности, материально-технических условий и системы управления образовательной организацией (таблица 2).</w:t>
      </w:r>
    </w:p>
    <w:p w:rsidR="004C28C8" w:rsidRPr="00DE0E69" w:rsidRDefault="004C28C8" w:rsidP="004C28C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C28C8" w:rsidRPr="00DE0E69" w:rsidRDefault="004C28C8" w:rsidP="004C2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оценки состояния образовательной системы</w:t>
      </w:r>
    </w:p>
    <w:p w:rsidR="004C28C8" w:rsidRPr="00DE0E69" w:rsidRDefault="004C28C8" w:rsidP="004C28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0"/>
        <w:gridCol w:w="1401"/>
        <w:gridCol w:w="3925"/>
        <w:gridCol w:w="753"/>
        <w:gridCol w:w="77"/>
        <w:gridCol w:w="490"/>
        <w:gridCol w:w="68"/>
        <w:gridCol w:w="499"/>
        <w:gridCol w:w="567"/>
        <w:gridCol w:w="567"/>
        <w:gridCol w:w="425"/>
        <w:gridCol w:w="8"/>
      </w:tblGrid>
      <w:tr w:rsidR="004C28C8" w:rsidRPr="004C28C8" w:rsidTr="00131C09">
        <w:trPr>
          <w:gridAfter w:val="1"/>
          <w:wAfter w:w="8" w:type="dxa"/>
          <w:trHeight w:val="322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3925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3446" w:type="dxa"/>
            <w:gridSpan w:val="8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Оценочный уровень</w:t>
            </w:r>
          </w:p>
        </w:tc>
      </w:tr>
      <w:tr w:rsidR="004C28C8" w:rsidRPr="004C28C8" w:rsidTr="00131C09">
        <w:trPr>
          <w:trHeight w:val="323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9923" w:type="dxa"/>
            <w:gridSpan w:val="12"/>
            <w:hideMark/>
          </w:tcPr>
          <w:p w:rsidR="004C28C8" w:rsidRPr="004C28C8" w:rsidRDefault="004C28C8" w:rsidP="004C28C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2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условия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851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gridSpan w:val="11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</w:tr>
      <w:tr w:rsidR="004C28C8" w:rsidRPr="004C28C8" w:rsidTr="00131C09"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плана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вариативного компонента учебного плана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154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вариативной и обязательной частей учебного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индивидуальных учебных планов в структуре учебного плана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334B23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программы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курсов по выбору участников образовательных отношений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334B23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курсов по выбору на уровне образования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334B23" w:rsidP="00334B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334B23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рабочих программах учебных предметов и курсов специфики организации образовательной деятельности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формировании ООП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формировании УП (части по выбору участников образовательных отношений)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формировании содержания воспитательных программ</w:t>
            </w:r>
          </w:p>
        </w:tc>
        <w:tc>
          <w:tcPr>
            <w:tcW w:w="830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hideMark/>
          </w:tcPr>
          <w:p w:rsidR="004C28C8" w:rsidRPr="00154FA2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4"/>
          <w:wAfter w:w="1567" w:type="dxa"/>
        </w:trPr>
        <w:tc>
          <w:tcPr>
            <w:tcW w:w="851" w:type="dxa"/>
            <w:hideMark/>
          </w:tcPr>
          <w:p w:rsidR="004C28C8" w:rsidRPr="00131C09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gridSpan w:val="8"/>
            <w:hideMark/>
          </w:tcPr>
          <w:p w:rsidR="004C28C8" w:rsidRPr="00131C09" w:rsidRDefault="004C28C8" w:rsidP="00154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дистанционного обучения для удовлетворения образовательных потребностей обучающихся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мобильных форм организации образовательной деятельности: поточные лекции, разновозрастные группы по интересам, временные коллективы обучающихся и т.п.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отдельных обучающихся, групп школьников для преодоления учебных и личностных проблем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образовательной деятельности на основе мобильного нелинейного расписания</w:t>
            </w:r>
          </w:p>
        </w:tc>
        <w:tc>
          <w:tcPr>
            <w:tcW w:w="753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ресурсов других образовательных организаций, учреждений культуры, спорта для реализации курсов учебного плана,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и индивидуальных образовательных маршрутов обучающихся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образовательных потребностей обучающихся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курсов, работа групп педагогической поддержки обучающихся, находящихся в трудной жизненной ситуации, испытывающих сложности в освоении ООП, имеющих социальные проблемы и т.п.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для обеспечения личностного и социального развития обучающихся в соответствии с запросами школьников и их родителей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активности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C09" w:rsidRPr="004C28C8" w:rsidTr="00131C09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родителей, социума в реализации ООП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4"/>
          <w:wAfter w:w="1567" w:type="dxa"/>
        </w:trPr>
        <w:tc>
          <w:tcPr>
            <w:tcW w:w="851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gridSpan w:val="8"/>
            <w:tcBorders>
              <w:right w:val="nil"/>
            </w:tcBorders>
            <w:hideMark/>
          </w:tcPr>
          <w:p w:rsidR="004C28C8" w:rsidRPr="00131C09" w:rsidRDefault="004C28C8" w:rsidP="00131C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компетентность педагога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обеспеченность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специалистов (дефектологов, психологов, социальных педагогов) для обеспечения психолого-педагогического сопровождения обучающихся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(дефектологов, психологов, социальных педагогов) на условиях аутсорсинга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методическая компетентность педагогов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активно использующих технологии системно-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имеющих методические разработки,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опубликованные в региональных и федеральных изданиях, предусматривающих учет индекса цитирования (</w:t>
            </w:r>
            <w:r w:rsidRPr="004C2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базе данных РИНЦ)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и успешно реализующих индивидуальные планы профессионального развития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851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gridSpan w:val="11"/>
            <w:hideMark/>
          </w:tcPr>
          <w:p w:rsidR="004C28C8" w:rsidRPr="00131C09" w:rsidRDefault="004C28C8" w:rsidP="00131C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Комфортность образовательной среды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Интерьерная комфортность школы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интерьера школьного здания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школе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конфликтов между педагогами, администрацией и педагогами, педагогами и детьми, педагогами и родителями,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соблюдение определенных правил в педагогическом коллективе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поддержка соблюдения определенных правил в ученическом коллективе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традиций, объединяющих педагогов, обучающихся и родителей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131C09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системы поддержки и стимулирования успешности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85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системы поддержки и стимулирования успешности педагогов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9923" w:type="dxa"/>
            <w:gridSpan w:val="12"/>
            <w:hideMark/>
          </w:tcPr>
          <w:p w:rsidR="004C28C8" w:rsidRPr="00842321" w:rsidRDefault="004C28C8" w:rsidP="004C28C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423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8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Ресурсная обеспеченность образовательной деятельности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инфраструктура школы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информационно-библиотечного центра современным требованиям: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</w:t>
            </w:r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154FA2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</w:t>
            </w:r>
            <w:proofErr w:type="spellStart"/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 свободной гибкой организацией пространства и средствами поддержки коллективной работы (маркерная магнитная доска, </w:t>
            </w:r>
            <w:proofErr w:type="spellStart"/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15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проекционная система); проведения мероприятий гражданско-патриотической направленности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8423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лекотеки</w:t>
            </w:r>
            <w:proofErr w:type="spellEnd"/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ресурсов образовательной сети муниципалитета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школьными финансами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перспективного плана финансирования образовательной деятельности в ОО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финансовых средств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9923" w:type="dxa"/>
            <w:gridSpan w:val="12"/>
            <w:hideMark/>
          </w:tcPr>
          <w:p w:rsidR="004C28C8" w:rsidRPr="004C28C8" w:rsidRDefault="004C28C8" w:rsidP="004C28C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C2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8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образовательной организацией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Коллегиальность в управлении ОО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детальности органов государственно-общественного управления (управляющего, попечительского советов, общего собрания и т.д.)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включенности педагогов в управлении ОО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включенности родителей в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ОО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мнения обучающихся при принятии управленческих решений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системы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по административным вопросам, заместитель по обеспечению социализации обучающихся и т.д.)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 формирования временных групп по решению управленческих задач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включенности 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образования</w:t>
            </w: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аудита основных процессов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ВШК в практике работы педагогов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мониторингов программ формирования УУД, социализации при планировании и организации образовательной деятельности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мониторингов достижения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предметных, </w:t>
            </w:r>
            <w:proofErr w:type="spell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131C09">
        <w:trPr>
          <w:gridAfter w:val="1"/>
          <w:wAfter w:w="8" w:type="dxa"/>
        </w:trPr>
        <w:tc>
          <w:tcPr>
            <w:tcW w:w="9923" w:type="dxa"/>
            <w:gridSpan w:val="12"/>
            <w:hideMark/>
          </w:tcPr>
          <w:p w:rsidR="004C28C8" w:rsidRPr="004C28C8" w:rsidRDefault="004C28C8" w:rsidP="004C28C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C2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8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оценка качества образования </w:t>
            </w:r>
            <w:proofErr w:type="gramStart"/>
            <w:r w:rsidRPr="008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развитие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25" w:type="dxa"/>
            <w:hideMark/>
          </w:tcPr>
          <w:p w:rsidR="004C28C8" w:rsidRPr="004C28C8" w:rsidRDefault="004C28C8" w:rsidP="0084232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численности обучающихся, прошедших ГИА по русскому языку и математике с результатами ниже средних по 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Новороссийску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последние три </w:t>
            </w: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01" w:type="dxa"/>
            <w:vMerge w:val="restart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развитие </w:t>
            </w:r>
            <w:proofErr w:type="gramStart"/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численности обучающихся, успешно освоивших программы дополнительного образования с достижением значимых результатов (за последние три года)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84232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8C8" w:rsidRPr="004C28C8" w:rsidTr="00521491">
        <w:trPr>
          <w:gridAfter w:val="1"/>
          <w:wAfter w:w="8" w:type="dxa"/>
        </w:trPr>
        <w:tc>
          <w:tcPr>
            <w:tcW w:w="1151" w:type="dxa"/>
            <w:gridSpan w:val="2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hideMark/>
          </w:tcPr>
          <w:p w:rsidR="004C28C8" w:rsidRPr="004C28C8" w:rsidRDefault="004C28C8" w:rsidP="004C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hideMark/>
          </w:tcPr>
          <w:p w:rsidR="004C28C8" w:rsidRPr="004C28C8" w:rsidRDefault="004C28C8" w:rsidP="004C28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численности обучающихся, активно участвующих в общественной жизни местного социума, региона (за последние три года)</w:t>
            </w:r>
          </w:p>
        </w:tc>
        <w:tc>
          <w:tcPr>
            <w:tcW w:w="753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C28C8" w:rsidRPr="004C28C8" w:rsidRDefault="00990531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C28C8"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4C28C8" w:rsidRPr="004C28C8" w:rsidRDefault="004C28C8" w:rsidP="004C28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28C8" w:rsidRPr="008D7DC5" w:rsidRDefault="008D7DC5" w:rsidP="005214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28C8" w:rsidRPr="008D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02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4109"/>
        <w:gridCol w:w="3221"/>
      </w:tblGrid>
      <w:tr w:rsidR="00155FFA" w:rsidRPr="00F01D56" w:rsidTr="00521491">
        <w:trPr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Образовательная организация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Внешняя среда</w:t>
            </w:r>
          </w:p>
        </w:tc>
      </w:tr>
      <w:tr w:rsidR="00155FFA" w:rsidRPr="00F01D56" w:rsidTr="00521491">
        <w:trPr>
          <w:trHeight w:val="3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Сильные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2FC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- 100 % педагогических работников прошли курсы повышения квалификации по ФГОС;</w:t>
            </w:r>
          </w:p>
          <w:p w:rsidR="00842957" w:rsidRPr="00DE0E69" w:rsidRDefault="008032F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2957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участие педагогов школы в конкурсах педагогического мастерства;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- 65 % педагогического состава имеют первую и высшую квалификационные категории;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школа является муници</w:t>
            </w:r>
            <w:r w:rsidR="00B32435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инновационной площадкой;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созданы условия для выполнения ФГОС на всех </w:t>
            </w:r>
            <w:r w:rsidR="00C602BC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ступенях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образования;</w:t>
            </w:r>
          </w:p>
          <w:p w:rsidR="00155FFA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 школе </w:t>
            </w:r>
            <w:proofErr w:type="gramStart"/>
            <w:r w:rsidR="00C602BC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обновлена</w:t>
            </w:r>
            <w:proofErr w:type="gram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МТБ.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842957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инновационных технологий обучения;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родителей к участию в общешкольных мероприятиях;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- 100% охват учащихся </w:t>
            </w:r>
            <w:r w:rsidR="00B32435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конкурсах и олимпиадах;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тесная взаимосвязь с родителями;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участие в спортивных праздниках родителей;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портфолио ученика;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встреч с интересными людьми.</w:t>
            </w:r>
          </w:p>
        </w:tc>
      </w:tr>
      <w:tr w:rsidR="00155FFA" w:rsidRPr="00F01D56" w:rsidTr="00521491">
        <w:trPr>
          <w:trHeight w:val="34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Слабые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957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842957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асыщенность урочной и внеурочной деятельности;</w:t>
            </w:r>
          </w:p>
          <w:p w:rsidR="00155FFA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возможные перегрузки учащихся, которые приводят к усталости учащихся;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дефицит временных ресурсов, 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у учителя, так и у учащихся;</w:t>
            </w:r>
          </w:p>
          <w:p w:rsidR="00842957" w:rsidRPr="00DE0E69" w:rsidRDefault="0084295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</w:t>
            </w:r>
            <w:r w:rsidR="00C602BC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обновлении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образования нет полноценной поддержки от родителей.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B32435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 Консервативный подход некоторых педагогов по отношению к изменению системы обучения может вызвать трудности при освоении ФГОС ООО;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 риск увеличения объема работы, возлагающейся на членов</w:t>
            </w:r>
            <w:r w:rsidR="00C60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и педагогов;</w:t>
            </w:r>
          </w:p>
          <w:p w:rsidR="00B32435" w:rsidRPr="00DE0E69" w:rsidRDefault="00B3243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географическая отдаленность от центра города. </w:t>
            </w:r>
          </w:p>
        </w:tc>
      </w:tr>
    </w:tbl>
    <w:p w:rsidR="00155FFA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05A01" w:rsidRPr="00E05A01" w:rsidRDefault="00E05A01" w:rsidP="00E05A01">
      <w:pPr>
        <w:tabs>
          <w:tab w:val="left" w:leader="underscore" w:pos="0"/>
        </w:tabs>
        <w:spacing w:line="240" w:lineRule="exact"/>
        <w:jc w:val="center"/>
        <w:rPr>
          <w:rStyle w:val="a5"/>
          <w:rFonts w:eastAsiaTheme="minorHAnsi"/>
          <w:b/>
          <w:sz w:val="28"/>
          <w:szCs w:val="28"/>
        </w:rPr>
      </w:pPr>
      <w:r w:rsidRPr="00E05A01">
        <w:rPr>
          <w:rStyle w:val="a5"/>
          <w:rFonts w:eastAsiaTheme="minorHAnsi"/>
          <w:b/>
          <w:sz w:val="28"/>
          <w:szCs w:val="28"/>
        </w:rPr>
        <w:t>Контингент учащихся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2518"/>
        <w:gridCol w:w="2162"/>
        <w:gridCol w:w="1560"/>
        <w:gridCol w:w="1701"/>
        <w:gridCol w:w="1984"/>
      </w:tblGrid>
      <w:tr w:rsidR="00E05A01" w:rsidRPr="00E05A01" w:rsidTr="00E05A01">
        <w:trPr>
          <w:trHeight w:val="552"/>
        </w:trPr>
        <w:tc>
          <w:tcPr>
            <w:tcW w:w="251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162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2015-2016</w:t>
            </w:r>
          </w:p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560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  <w:tc>
          <w:tcPr>
            <w:tcW w:w="1701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2017-2018 учебный год </w:t>
            </w:r>
          </w:p>
        </w:tc>
        <w:tc>
          <w:tcPr>
            <w:tcW w:w="1984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изменения </w:t>
            </w:r>
          </w:p>
        </w:tc>
      </w:tr>
      <w:tr w:rsidR="00E05A01" w:rsidRPr="00E05A01" w:rsidTr="00E05A01">
        <w:trPr>
          <w:trHeight w:val="592"/>
        </w:trPr>
        <w:tc>
          <w:tcPr>
            <w:tcW w:w="2518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62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456 </w:t>
            </w:r>
          </w:p>
        </w:tc>
        <w:tc>
          <w:tcPr>
            <w:tcW w:w="1560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481 </w:t>
            </w:r>
          </w:p>
        </w:tc>
        <w:tc>
          <w:tcPr>
            <w:tcW w:w="1701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1984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E05A01" w:rsidRPr="00E05A01" w:rsidTr="00E05A01">
        <w:trPr>
          <w:trHeight w:val="559"/>
        </w:trPr>
        <w:tc>
          <w:tcPr>
            <w:tcW w:w="2518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выпускников</w:t>
            </w:r>
          </w:p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классов </w:t>
            </w:r>
          </w:p>
        </w:tc>
        <w:tc>
          <w:tcPr>
            <w:tcW w:w="2162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560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701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984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+24 </w:t>
            </w:r>
          </w:p>
        </w:tc>
      </w:tr>
      <w:tr w:rsidR="00E05A01" w:rsidRPr="00E05A01" w:rsidTr="00E05A01">
        <w:trPr>
          <w:trHeight w:val="567"/>
        </w:trPr>
        <w:tc>
          <w:tcPr>
            <w:tcW w:w="2518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выпускников</w:t>
            </w:r>
          </w:p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класса </w:t>
            </w:r>
          </w:p>
        </w:tc>
        <w:tc>
          <w:tcPr>
            <w:tcW w:w="2162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60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701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984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-3 </w:t>
            </w:r>
          </w:p>
        </w:tc>
      </w:tr>
    </w:tbl>
    <w:p w:rsidR="00E05A01" w:rsidRDefault="00E05A01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</w:rPr>
      </w:pPr>
    </w:p>
    <w:p w:rsidR="00E05A01" w:rsidRPr="00E05A01" w:rsidRDefault="00E05A01" w:rsidP="00E05A01">
      <w:pPr>
        <w:tabs>
          <w:tab w:val="left" w:leader="underscore" w:pos="0"/>
        </w:tabs>
        <w:spacing w:line="240" w:lineRule="exact"/>
        <w:jc w:val="center"/>
        <w:rPr>
          <w:rStyle w:val="a5"/>
          <w:rFonts w:eastAsiaTheme="minorHAnsi"/>
          <w:b/>
          <w:sz w:val="28"/>
          <w:szCs w:val="28"/>
        </w:rPr>
      </w:pPr>
      <w:r w:rsidRPr="00E05A01">
        <w:rPr>
          <w:rStyle w:val="a5"/>
          <w:rFonts w:eastAsiaTheme="minorHAnsi"/>
          <w:b/>
          <w:sz w:val="28"/>
          <w:szCs w:val="28"/>
        </w:rPr>
        <w:t>Социальная среда школы: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5070"/>
        <w:gridCol w:w="2268"/>
        <w:gridCol w:w="2587"/>
      </w:tblGrid>
      <w:tr w:rsidR="00E05A01" w:rsidRPr="00E05A01" w:rsidTr="00E05A01">
        <w:trPr>
          <w:trHeight w:val="576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проценты </w:t>
            </w:r>
          </w:p>
        </w:tc>
      </w:tr>
      <w:tr w:rsidR="00E05A01" w:rsidRPr="00E05A01" w:rsidTr="00E05A01">
        <w:trPr>
          <w:trHeight w:val="391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100 % </w:t>
            </w:r>
          </w:p>
        </w:tc>
      </w:tr>
      <w:tr w:rsidR="00E05A01" w:rsidRPr="00E05A01" w:rsidTr="00E05A01">
        <w:trPr>
          <w:trHeight w:val="270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из полных семей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43 % </w:t>
            </w:r>
          </w:p>
        </w:tc>
      </w:tr>
      <w:tr w:rsidR="00E05A01" w:rsidRPr="00E05A01" w:rsidTr="00E05A01">
        <w:trPr>
          <w:trHeight w:val="415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из неполных семей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39 % </w:t>
            </w:r>
          </w:p>
        </w:tc>
      </w:tr>
      <w:tr w:rsidR="00E05A01" w:rsidRPr="00E05A01" w:rsidTr="00E05A01">
        <w:trPr>
          <w:trHeight w:val="265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дети</w:t>
            </w:r>
            <w:proofErr w:type="gramEnd"/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находящиеся под опекой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2 % </w:t>
            </w:r>
          </w:p>
        </w:tc>
      </w:tr>
      <w:tr w:rsidR="00E05A01" w:rsidRPr="00E05A01" w:rsidTr="00E05A01">
        <w:trPr>
          <w:trHeight w:val="270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-и</w:t>
            </w:r>
            <w:proofErr w:type="gramEnd"/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нвалиды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1 % </w:t>
            </w:r>
          </w:p>
        </w:tc>
      </w:tr>
      <w:tr w:rsidR="00E05A01" w:rsidRPr="00E05A01" w:rsidTr="00E05A01">
        <w:trPr>
          <w:trHeight w:val="273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из неблагополучных семей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1 % </w:t>
            </w:r>
          </w:p>
        </w:tc>
      </w:tr>
      <w:tr w:rsidR="00E05A01" w:rsidRPr="00E05A01" w:rsidTr="00E05A01">
        <w:trPr>
          <w:trHeight w:val="547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учащиеся, для которых русский язык не родной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41 % </w:t>
            </w:r>
          </w:p>
        </w:tc>
      </w:tr>
      <w:tr w:rsidR="00E05A01" w:rsidRPr="00E05A01" w:rsidTr="00E05A01">
        <w:trPr>
          <w:trHeight w:val="400"/>
        </w:trPr>
        <w:tc>
          <w:tcPr>
            <w:tcW w:w="5070" w:type="dxa"/>
            <w:hideMark/>
          </w:tcPr>
          <w:p w:rsidR="00E05A01" w:rsidRPr="00E05A01" w:rsidRDefault="00E05A01" w:rsidP="00E05A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с задержкой психического развития </w:t>
            </w:r>
          </w:p>
        </w:tc>
        <w:tc>
          <w:tcPr>
            <w:tcW w:w="2268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2587" w:type="dxa"/>
            <w:hideMark/>
          </w:tcPr>
          <w:p w:rsidR="00E05A01" w:rsidRPr="00E05A01" w:rsidRDefault="00E05A01" w:rsidP="00E05A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A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12 % </w:t>
            </w:r>
          </w:p>
        </w:tc>
      </w:tr>
      <w:tr w:rsidR="0061448C" w:rsidRPr="00E05A01" w:rsidTr="00E05A01">
        <w:trPr>
          <w:trHeight w:val="400"/>
        </w:trPr>
        <w:tc>
          <w:tcPr>
            <w:tcW w:w="5070" w:type="dxa"/>
          </w:tcPr>
          <w:p w:rsidR="0061448C" w:rsidRPr="00E05A01" w:rsidRDefault="0061448C" w:rsidP="0061448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состоящие  на разных формах профилактического  учета </w:t>
            </w:r>
          </w:p>
        </w:tc>
        <w:tc>
          <w:tcPr>
            <w:tcW w:w="2268" w:type="dxa"/>
          </w:tcPr>
          <w:p w:rsidR="0061448C" w:rsidRPr="00E05A01" w:rsidRDefault="0061448C" w:rsidP="00E05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7" w:type="dxa"/>
          </w:tcPr>
          <w:p w:rsidR="0061448C" w:rsidRPr="00E05A01" w:rsidRDefault="0061448C" w:rsidP="00E05A0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2,4%</w:t>
            </w:r>
          </w:p>
        </w:tc>
      </w:tr>
    </w:tbl>
    <w:p w:rsidR="00E05A01" w:rsidRDefault="00E05A01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E05A01" w:rsidRDefault="00E05A01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DE0E69" w:rsidRDefault="00DE0E69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DE0E69" w:rsidRDefault="00DE0E69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602BC" w:rsidRDefault="00C602BC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521491" w:rsidRDefault="00521491" w:rsidP="00C029DA">
      <w:pPr>
        <w:tabs>
          <w:tab w:val="left" w:leader="underscore" w:pos="0"/>
        </w:tabs>
        <w:spacing w:line="240" w:lineRule="exact"/>
        <w:rPr>
          <w:rStyle w:val="a5"/>
          <w:rFonts w:eastAsiaTheme="minorHAnsi"/>
          <w:sz w:val="28"/>
          <w:szCs w:val="28"/>
        </w:rPr>
      </w:pPr>
    </w:p>
    <w:p w:rsidR="00C029DA" w:rsidRDefault="00874E1C" w:rsidP="00933351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351">
        <w:rPr>
          <w:rStyle w:val="a5"/>
          <w:rFonts w:eastAsiaTheme="minorHAnsi"/>
          <w:b/>
        </w:rPr>
        <w:lastRenderedPageBreak/>
        <w:t>Анализ результатов ЕГЭ в 2018</w:t>
      </w:r>
      <w:r w:rsidR="00C029DA" w:rsidRPr="00933351">
        <w:rPr>
          <w:rStyle w:val="a5"/>
          <w:rFonts w:eastAsiaTheme="minorHAnsi"/>
          <w:b/>
        </w:rPr>
        <w:t xml:space="preserve"> году и динамика резу</w:t>
      </w:r>
      <w:r w:rsidR="00C029DA" w:rsidRPr="00933351">
        <w:rPr>
          <w:rFonts w:ascii="Times New Roman" w:hAnsi="Times New Roman" w:cs="Times New Roman"/>
          <w:b/>
          <w:sz w:val="24"/>
          <w:szCs w:val="24"/>
          <w:u w:val="single"/>
        </w:rPr>
        <w:t>льтатов за 3 года</w:t>
      </w:r>
    </w:p>
    <w:p w:rsidR="00DE0E69" w:rsidRPr="00933351" w:rsidRDefault="00DE0E69" w:rsidP="00933351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707"/>
        <w:gridCol w:w="708"/>
        <w:gridCol w:w="709"/>
        <w:gridCol w:w="709"/>
        <w:gridCol w:w="567"/>
        <w:gridCol w:w="708"/>
        <w:gridCol w:w="709"/>
        <w:gridCol w:w="709"/>
        <w:gridCol w:w="86"/>
        <w:gridCol w:w="623"/>
        <w:gridCol w:w="571"/>
        <w:gridCol w:w="567"/>
        <w:gridCol w:w="567"/>
        <w:gridCol w:w="850"/>
      </w:tblGrid>
      <w:tr w:rsidR="00874E1C" w:rsidRPr="00C029DA" w:rsidTr="00933351">
        <w:trPr>
          <w:trHeight w:val="576"/>
        </w:trPr>
        <w:tc>
          <w:tcPr>
            <w:tcW w:w="1133" w:type="dxa"/>
            <w:vMerge w:val="restart"/>
            <w:hideMark/>
          </w:tcPr>
          <w:p w:rsidR="00874E1C" w:rsidRPr="00C029DA" w:rsidRDefault="00874E1C" w:rsidP="00C029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2833" w:type="dxa"/>
            <w:gridSpan w:val="4"/>
            <w:hideMark/>
          </w:tcPr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2015-2016</w:t>
            </w:r>
          </w:p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учебный год</w:t>
            </w:r>
          </w:p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2016-2017</w:t>
            </w:r>
          </w:p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учебный год</w:t>
            </w:r>
          </w:p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C05D1D" w:rsidRDefault="00874E1C" w:rsidP="00C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2017-2018</w:t>
            </w:r>
          </w:p>
          <w:p w:rsidR="00874E1C" w:rsidRPr="00C029DA" w:rsidRDefault="00874E1C" w:rsidP="00C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874E1C" w:rsidRPr="00C029DA" w:rsidTr="00933351">
        <w:trPr>
          <w:trHeight w:val="3586"/>
        </w:trPr>
        <w:tc>
          <w:tcPr>
            <w:tcW w:w="1133" w:type="dxa"/>
            <w:vMerge/>
            <w:hideMark/>
          </w:tcPr>
          <w:p w:rsidR="00874E1C" w:rsidRPr="00C029DA" w:rsidRDefault="00874E1C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количествоучащихсяиз</w:t>
            </w:r>
            <w:proofErr w:type="spellEnd"/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/</w:t>
            </w: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них двоек</w:t>
            </w:r>
          </w:p>
        </w:tc>
        <w:tc>
          <w:tcPr>
            <w:tcW w:w="708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709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09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67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количествоучащихся</w:t>
            </w:r>
            <w:proofErr w:type="spellEnd"/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,/из них двоек </w:t>
            </w:r>
          </w:p>
        </w:tc>
        <w:tc>
          <w:tcPr>
            <w:tcW w:w="708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край </w:t>
            </w:r>
          </w:p>
        </w:tc>
        <w:tc>
          <w:tcPr>
            <w:tcW w:w="709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09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gridSpan w:val="2"/>
            <w:textDirection w:val="btLr"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учащихся/из них двоек</w:t>
            </w:r>
          </w:p>
        </w:tc>
        <w:tc>
          <w:tcPr>
            <w:tcW w:w="571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567" w:type="dxa"/>
            <w:textDirection w:val="btLr"/>
            <w:hideMark/>
          </w:tcPr>
          <w:p w:rsidR="00874E1C" w:rsidRPr="00C029DA" w:rsidRDefault="00874E1C" w:rsidP="00C029DA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67" w:type="dxa"/>
            <w:textDirection w:val="btLr"/>
            <w:hideMark/>
          </w:tcPr>
          <w:p w:rsidR="00874E1C" w:rsidRPr="00C029DA" w:rsidRDefault="00874E1C" w:rsidP="00E96C56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школа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hideMark/>
          </w:tcPr>
          <w:p w:rsidR="00874E1C" w:rsidRPr="00C029DA" w:rsidRDefault="00874E1C" w:rsidP="00E96C56">
            <w:pPr>
              <w:spacing w:line="276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Изменения </w:t>
            </w:r>
          </w:p>
        </w:tc>
      </w:tr>
      <w:tr w:rsidR="009F3DBF" w:rsidRPr="00C029DA" w:rsidTr="00933351">
        <w:trPr>
          <w:trHeight w:val="611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16/0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21\0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19/0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75,5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71,1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+5,4 </w:t>
            </w:r>
          </w:p>
        </w:tc>
      </w:tr>
      <w:tr w:rsidR="009F3DBF" w:rsidRPr="00C029DA" w:rsidTr="00933351">
        <w:trPr>
          <w:trHeight w:val="432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14/4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13\3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50,5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53,4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61,4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+24,4 </w:t>
            </w:r>
          </w:p>
        </w:tc>
      </w:tr>
      <w:tr w:rsidR="009F3DBF" w:rsidRPr="00C029DA" w:rsidTr="00933351">
        <w:trPr>
          <w:trHeight w:val="432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11\1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52,7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53,4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+24 </w:t>
            </w:r>
          </w:p>
        </w:tc>
      </w:tr>
      <w:tr w:rsidR="009F3DBF" w:rsidRPr="00C029DA" w:rsidTr="00933351">
        <w:trPr>
          <w:trHeight w:val="432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2\1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61,2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51,0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+20,4 </w:t>
            </w:r>
          </w:p>
        </w:tc>
      </w:tr>
      <w:tr w:rsidR="009F3DBF" w:rsidRPr="00C029DA" w:rsidTr="00933351">
        <w:trPr>
          <w:trHeight w:val="432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3\2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 xml:space="preserve">1/1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57,2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59,3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+2 </w:t>
            </w:r>
          </w:p>
        </w:tc>
      </w:tr>
      <w:tr w:rsidR="009F3DBF" w:rsidRPr="00C029DA" w:rsidTr="00933351">
        <w:trPr>
          <w:trHeight w:val="576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1\0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62,3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64,0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 xml:space="preserve">- 9 </w:t>
            </w:r>
          </w:p>
        </w:tc>
      </w:tr>
      <w:tr w:rsidR="009F3DBF" w:rsidRPr="00C029DA" w:rsidTr="00933351">
        <w:trPr>
          <w:trHeight w:val="576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13\4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8\1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14/4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59,5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51,6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+4,8 </w:t>
            </w:r>
          </w:p>
        </w:tc>
      </w:tr>
      <w:tr w:rsidR="009F3DBF" w:rsidRPr="00C029DA" w:rsidTr="00933351">
        <w:trPr>
          <w:trHeight w:val="432"/>
        </w:trPr>
        <w:tc>
          <w:tcPr>
            <w:tcW w:w="1133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1\0</w:t>
            </w:r>
          </w:p>
        </w:tc>
        <w:tc>
          <w:tcPr>
            <w:tcW w:w="708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09" w:type="dxa"/>
            <w:hideMark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</w:tcPr>
          <w:p w:rsidR="009F3DBF" w:rsidRPr="00C029DA" w:rsidRDefault="009F3DBF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2/0 </w:t>
            </w:r>
          </w:p>
        </w:tc>
        <w:tc>
          <w:tcPr>
            <w:tcW w:w="571" w:type="dxa"/>
            <w:hideMark/>
          </w:tcPr>
          <w:p w:rsidR="009F3DBF" w:rsidRPr="00C029DA" w:rsidRDefault="009F3DBF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60,8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59,3 </w:t>
            </w:r>
          </w:p>
        </w:tc>
        <w:tc>
          <w:tcPr>
            <w:tcW w:w="567" w:type="dxa"/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54,0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9F3DBF" w:rsidRPr="00C029DA" w:rsidRDefault="009F3DBF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ru-RU"/>
              </w:rPr>
              <w:t xml:space="preserve">-4 </w:t>
            </w:r>
          </w:p>
        </w:tc>
      </w:tr>
      <w:tr w:rsidR="00C05D1D" w:rsidRPr="00C029DA" w:rsidTr="00933351">
        <w:trPr>
          <w:trHeight w:val="576"/>
        </w:trPr>
        <w:tc>
          <w:tcPr>
            <w:tcW w:w="1133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и ИКТ </w:t>
            </w:r>
          </w:p>
        </w:tc>
        <w:tc>
          <w:tcPr>
            <w:tcW w:w="707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2\0</w:t>
            </w:r>
          </w:p>
        </w:tc>
        <w:tc>
          <w:tcPr>
            <w:tcW w:w="708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C05D1D" w:rsidRPr="00C029DA" w:rsidRDefault="00C05D1D" w:rsidP="00C05D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D1D" w:rsidRPr="00C029DA" w:rsidTr="00933351">
        <w:trPr>
          <w:trHeight w:val="395"/>
        </w:trPr>
        <w:tc>
          <w:tcPr>
            <w:tcW w:w="1133" w:type="dxa"/>
            <w:hideMark/>
          </w:tcPr>
          <w:p w:rsidR="00C05D1D" w:rsidRPr="00C029DA" w:rsidRDefault="00C05D1D" w:rsidP="00C029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07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C05D1D" w:rsidRPr="00C029DA" w:rsidRDefault="00C05D1D" w:rsidP="00E96C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2/0 </w:t>
            </w:r>
          </w:p>
        </w:tc>
        <w:tc>
          <w:tcPr>
            <w:tcW w:w="571" w:type="dxa"/>
            <w:hideMark/>
          </w:tcPr>
          <w:p w:rsidR="00C05D1D" w:rsidRPr="00C029DA" w:rsidRDefault="00C05D1D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65,5 </w:t>
            </w:r>
          </w:p>
        </w:tc>
        <w:tc>
          <w:tcPr>
            <w:tcW w:w="567" w:type="dxa"/>
            <w:hideMark/>
          </w:tcPr>
          <w:p w:rsidR="00C05D1D" w:rsidRPr="00C029DA" w:rsidRDefault="00C05D1D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66,1 </w:t>
            </w:r>
          </w:p>
        </w:tc>
        <w:tc>
          <w:tcPr>
            <w:tcW w:w="567" w:type="dxa"/>
            <w:hideMark/>
          </w:tcPr>
          <w:p w:rsidR="00C05D1D" w:rsidRPr="00C029DA" w:rsidRDefault="00C05D1D" w:rsidP="00E9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56,5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05D1D" w:rsidRPr="00C029DA" w:rsidRDefault="00C05D1D" w:rsidP="00C02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9DA" w:rsidRDefault="00C029DA" w:rsidP="00C029DA">
      <w:pPr>
        <w:rPr>
          <w:rFonts w:ascii="Times New Roman" w:hAnsi="Times New Roman" w:cs="Times New Roman"/>
        </w:rPr>
      </w:pPr>
    </w:p>
    <w:p w:rsidR="00E96C56" w:rsidRPr="00933351" w:rsidRDefault="00E96C56" w:rsidP="00933351">
      <w:pPr>
        <w:jc w:val="center"/>
        <w:rPr>
          <w:rFonts w:ascii="Times New Roman" w:hAnsi="Times New Roman" w:cs="Times New Roman"/>
          <w:u w:val="single"/>
        </w:rPr>
      </w:pPr>
      <w:r w:rsidRPr="00933351">
        <w:rPr>
          <w:rFonts w:ascii="Times New Roman" w:hAnsi="Times New Roman" w:cs="Times New Roman"/>
          <w:b/>
          <w:bCs/>
          <w:u w:val="single"/>
        </w:rPr>
        <w:t xml:space="preserve">Итоговая аттестация выпускников 9 классов </w:t>
      </w:r>
      <w:r w:rsidRPr="00933351">
        <w:rPr>
          <w:rFonts w:ascii="Times New Roman" w:hAnsi="Times New Roman" w:cs="Times New Roman"/>
          <w:b/>
          <w:bCs/>
          <w:u w:val="single"/>
        </w:rPr>
        <w:br/>
        <w:t xml:space="preserve"> за 3 года (в форме ОГЭ).</w:t>
      </w: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709"/>
        <w:gridCol w:w="850"/>
        <w:gridCol w:w="709"/>
        <w:gridCol w:w="567"/>
        <w:gridCol w:w="1276"/>
        <w:gridCol w:w="1276"/>
        <w:gridCol w:w="1275"/>
      </w:tblGrid>
      <w:tr w:rsidR="00E96C56" w:rsidRPr="00E96C56" w:rsidTr="00E96C56">
        <w:trPr>
          <w:trHeight w:val="15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№ п\</w:t>
            </w:r>
            <w:proofErr w:type="gramStart"/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Кол-во уч-</w:t>
            </w: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ся сдававших экзамен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«5»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«4»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«3»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«2»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Средний балл </w:t>
            </w:r>
          </w:p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2017-2018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Средний балл </w:t>
            </w:r>
          </w:p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2016-2017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Средний балл </w:t>
            </w:r>
          </w:p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2015-2016 </w:t>
            </w:r>
          </w:p>
        </w:tc>
      </w:tr>
      <w:tr w:rsidR="00E96C56" w:rsidRPr="00E96C56" w:rsidTr="00933351">
        <w:trPr>
          <w:trHeight w:val="4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4,3 </w:t>
            </w:r>
          </w:p>
        </w:tc>
      </w:tr>
      <w:tr w:rsidR="00E96C56" w:rsidRPr="00E96C56" w:rsidTr="00933351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3,6</w:t>
            </w:r>
          </w:p>
        </w:tc>
      </w:tr>
      <w:tr w:rsidR="00E96C56" w:rsidRPr="00E96C56" w:rsidTr="00933351">
        <w:trPr>
          <w:trHeight w:val="3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3,7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3,4 </w:t>
            </w:r>
          </w:p>
        </w:tc>
      </w:tr>
      <w:tr w:rsidR="00E96C56" w:rsidRPr="00E96C56" w:rsidTr="00933351">
        <w:trPr>
          <w:trHeight w:val="5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3,4 </w:t>
            </w:r>
          </w:p>
        </w:tc>
      </w:tr>
      <w:tr w:rsidR="00E96C56" w:rsidRPr="00E96C56" w:rsidTr="00933351">
        <w:trPr>
          <w:trHeight w:val="3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56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3,5 </w:t>
            </w:r>
          </w:p>
        </w:tc>
      </w:tr>
      <w:tr w:rsidR="00E96C56" w:rsidRPr="00E96C56" w:rsidTr="00933351">
        <w:trPr>
          <w:trHeight w:val="3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56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3,9 </w:t>
            </w:r>
          </w:p>
        </w:tc>
      </w:tr>
      <w:tr w:rsidR="00E96C56" w:rsidRPr="00E96C56" w:rsidTr="00933351">
        <w:trPr>
          <w:trHeight w:val="53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6C56" w:rsidRPr="00E96C56" w:rsidRDefault="00E96C56" w:rsidP="00E96C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C5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0 </w:t>
            </w:r>
          </w:p>
        </w:tc>
      </w:tr>
    </w:tbl>
    <w:p w:rsidR="00F178FC" w:rsidRPr="00933351" w:rsidRDefault="00F178FC" w:rsidP="00F1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CE3" w:rsidRPr="00DE0E69" w:rsidRDefault="00317CE3" w:rsidP="003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SWOT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-анализа работы школы</w:t>
      </w:r>
    </w:p>
    <w:p w:rsidR="00F178FC" w:rsidRPr="00DE0E69" w:rsidRDefault="00F178FC" w:rsidP="00F1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выпускник  школы стал конкурентоспособным, ему необходимо помочь в расширении информационного поля и в формировании УУД. Всё это ложится на плечи учителей (практически не приходится надеяться на семью, родители сами требуют усиленного внимания). Понимая всю сложность ситуации, педагогическому коллективу школы необходимо включаться в освоение современных средств и способов формирования </w:t>
      </w:r>
    </w:p>
    <w:p w:rsidR="00F178FC" w:rsidRPr="00DE0E69" w:rsidRDefault="00F178FC" w:rsidP="00F1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результатов обучающихся </w:t>
      </w:r>
      <w:proofErr w:type="gram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редметных, личностных и </w:t>
      </w:r>
      <w:proofErr w:type="spell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8FC" w:rsidRPr="00DE0E69" w:rsidRDefault="00F178FC" w:rsidP="00F1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приложила максимум усилий по укреплению материально-технической базы, обеспечению образовательного процесса необходимыми современными техническими средствами, цифровыми информационными носителями, лабораторным и демонстрационным оборудованием и учебно-наглядными пособиями. Таким образом, </w:t>
      </w:r>
      <w:proofErr w:type="spell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вшколенасколько</w:t>
      </w:r>
      <w:proofErr w:type="spell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созданы условия для выполнения федеральных образовательных стандартов начального общего, </w:t>
      </w:r>
      <w:r w:rsidR="00F41047"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общего, среднего общего образования </w:t>
      </w: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воспитательного процесса.</w:t>
      </w:r>
    </w:p>
    <w:p w:rsidR="00F178FC" w:rsidRPr="00DE0E69" w:rsidRDefault="00F178FC" w:rsidP="00F1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занятий, урочная и внеурочная деятельность, кабинеты, оборудование соответствуют требованиям </w:t>
      </w:r>
      <w:proofErr w:type="spell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</w:t>
      </w:r>
      <w:proofErr w:type="spell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коллективв</w:t>
      </w:r>
      <w:proofErr w:type="spell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достаточным профессиональным и творческим потенциалом готов к апробации и внедрению в образовательный процесс школы инновационных образовательных программ и технологий, </w:t>
      </w:r>
    </w:p>
    <w:p w:rsidR="00DC4F9C" w:rsidRPr="00DE0E69" w:rsidRDefault="00F178FC" w:rsidP="0031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системы образования, несмотря на разный индивидуальный уровень профессиональной подготовки.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</w:t>
      </w:r>
      <w:proofErr w:type="spellStart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всоответствии</w:t>
      </w:r>
      <w:proofErr w:type="spellEnd"/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запросами личности. 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тем выявлена недостаточная методическая готовность педагогов школы к эффективному использованию технологий системно-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подхода.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Цели и задачи Программы</w:t>
      </w:r>
      <w:bookmarkEnd w:id="4"/>
    </w:p>
    <w:p w:rsidR="00155FFA" w:rsidRPr="00DE0E6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цель Программы: повышение образовательных результатов обучающихся школы.</w:t>
      </w:r>
    </w:p>
    <w:p w:rsidR="00155FFA" w:rsidRPr="00DE0E6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Программы: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качества преподавания;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школьной образовательной среды, ориентированной на высокие результаты;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активное взаимодействие с внешней средой;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качества управления.</w:t>
      </w:r>
    </w:p>
    <w:p w:rsidR="00155FFA" w:rsidRPr="00DE0E69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реализации Программы и ожидаемые результаты</w:t>
      </w:r>
      <w:bookmarkEnd w:id="5"/>
    </w:p>
    <w:p w:rsidR="00155FFA" w:rsidRPr="00DE0E69" w:rsidRDefault="00401226" w:rsidP="00155FFA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Первый этап сентябрь-октябрь 2018 г.</w:t>
      </w:r>
      <w:r w:rsidR="00155FFA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аналитико-диагностический.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6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  <w:bookmarkEnd w:id="6"/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63"/>
        <w:gridCol w:w="1418"/>
        <w:gridCol w:w="1842"/>
        <w:gridCol w:w="2988"/>
      </w:tblGrid>
      <w:tr w:rsidR="00155FFA" w:rsidRPr="00DE0E69" w:rsidTr="002E0190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 результат</w:t>
            </w:r>
          </w:p>
        </w:tc>
      </w:tr>
      <w:tr w:rsidR="00155FFA" w:rsidRPr="00DE0E69" w:rsidTr="002E0190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3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лиц за разработку и исполнение программы перехода образовательной организации в эффективный режим функционирования и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назначении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</w:p>
        </w:tc>
      </w:tr>
      <w:tr w:rsidR="00155FFA" w:rsidRPr="00DE0E69" w:rsidTr="002E0190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E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CE3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НМР, ВР, социальный педагог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анализа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и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всех видов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определение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стратегии развития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и вывода школы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</w:t>
            </w:r>
            <w:proofErr w:type="gramEnd"/>
          </w:p>
          <w:p w:rsidR="00155FFA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</w:t>
            </w:r>
          </w:p>
        </w:tc>
      </w:tr>
      <w:tr w:rsidR="00155FFA" w:rsidRPr="00DE0E69" w:rsidTr="002E0190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317CE3" w:rsidP="003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0EF5" w:rsidRPr="00DE0E69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перехода образовательной организации в эффективный режим функционирования 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6D0EF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6D0EF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НМР, ВР, социальный педагог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EF5" w:rsidRPr="00DE0E69" w:rsidTr="002E0190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EF5" w:rsidRPr="00DE0E69" w:rsidRDefault="006D0EF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EF5" w:rsidRPr="00DE0E69" w:rsidRDefault="006D0EF5" w:rsidP="006D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 о мероприятиях, проводимых в рамках программы перехода ОО в эффективный режим функционирования  и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EF5" w:rsidRPr="00DE0E69" w:rsidRDefault="006D0EF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2018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EF5" w:rsidRPr="00DE0E69" w:rsidRDefault="006D0EF5" w:rsidP="0015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НМР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EF5" w:rsidRPr="00DE0E69" w:rsidRDefault="006D0EF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46" w:rsidRPr="00DE0E69" w:rsidTr="002E0190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6D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портнерского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2018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C3E78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17, администрация школы-лидера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перечня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услуг, повышения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эффективности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и </w:t>
            </w:r>
          </w:p>
          <w:p w:rsidR="002E0190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143C46" w:rsidRPr="00DE0E69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школьников</w:t>
            </w:r>
          </w:p>
        </w:tc>
      </w:tr>
      <w:tr w:rsidR="00143C46" w:rsidRPr="00DE0E69" w:rsidTr="002E0190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6D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 по утверждению программы перехода образовательной организации в эффективный режим функционирования и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43C46" w:rsidRPr="00DE0E69" w:rsidRDefault="00143C4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C46" w:rsidRPr="00DE0E69" w:rsidRDefault="00143C46" w:rsidP="0015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46" w:rsidRPr="00DE0E69" w:rsidRDefault="00C602B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B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программы перехода в эффективный режим функционирования и развития. </w:t>
            </w:r>
          </w:p>
        </w:tc>
      </w:tr>
    </w:tbl>
    <w:p w:rsidR="00155FFA" w:rsidRPr="00DE0E69" w:rsidRDefault="00321076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этапа:</w:t>
      </w:r>
    </w:p>
    <w:p w:rsidR="00321076" w:rsidRPr="00DE0E69" w:rsidRDefault="00DC4F9C" w:rsidP="003210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21076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МБОУ СОШ № 17  создана рабочая группа для разработки программы перехода </w:t>
      </w:r>
      <w:proofErr w:type="gramStart"/>
      <w:r w:rsidR="00321076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321076" w:rsidRPr="00DE0E69" w:rsidRDefault="00321076" w:rsidP="003210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эффективный режим функционирования и развития школы в составе следующих учителей:</w:t>
      </w:r>
    </w:p>
    <w:p w:rsidR="00321076" w:rsidRPr="00DE0E69" w:rsidRDefault="00321076" w:rsidP="003210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Коломейцева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Л.В.- директор, 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Пронька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Н.Н.- зам. директора по УВР, 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Батрасова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И.М.- зам. директора по НМР, Безрукова О.И. учитель математики.</w:t>
      </w:r>
    </w:p>
    <w:p w:rsidR="00DC4F9C" w:rsidRPr="00DE0E69" w:rsidRDefault="00DC4F9C" w:rsidP="003210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Разработан план общешкольных мероприятий, проектов на 2018 год.</w:t>
      </w:r>
    </w:p>
    <w:p w:rsidR="00321076" w:rsidRPr="00DE0E69" w:rsidRDefault="00321076" w:rsidP="003210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widowControl w:val="0"/>
        <w:tabs>
          <w:tab w:val="left" w:pos="11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Второй этап</w:t>
      </w:r>
      <w:r w:rsidR="006C0FE8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01226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 г. –</w:t>
      </w:r>
      <w:r w:rsidR="0061448C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</w:t>
      </w:r>
      <w:r w:rsidR="00401226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г.)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6C0FE8" w:rsidRPr="00DE0E69" w:rsidRDefault="006C0FE8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6C0FE8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Основные мероприятия этап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2126"/>
        <w:gridCol w:w="2693"/>
      </w:tblGrid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DC4F9C">
            <w:pPr>
              <w:pStyle w:val="3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DC4F9C" w:rsidRPr="00DE0E69" w:rsidTr="006C0FE8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9C" w:rsidRPr="00DE0E69" w:rsidRDefault="00DC4F9C" w:rsidP="00D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Курсовая подготовка по повышению квалификации и профессионального мастерства педагогов (посещение семинаров), </w:t>
            </w:r>
            <w:proofErr w:type="gramStart"/>
            <w:r w:rsidRPr="00DE0E69">
              <w:rPr>
                <w:rStyle w:val="2"/>
                <w:sz w:val="28"/>
                <w:szCs w:val="28"/>
              </w:rPr>
              <w:t>согласно плана</w:t>
            </w:r>
            <w:proofErr w:type="gramEnd"/>
            <w:r w:rsidRPr="00DE0E69">
              <w:rPr>
                <w:rStyle w:val="2"/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УВР, НМР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E0E69">
              <w:rPr>
                <w:rStyle w:val="2"/>
                <w:sz w:val="28"/>
                <w:szCs w:val="28"/>
              </w:rPr>
              <w:t>Взаимопосещение</w:t>
            </w:r>
            <w:proofErr w:type="spellEnd"/>
            <w:r w:rsidRPr="00DE0E69">
              <w:rPr>
                <w:rStyle w:val="2"/>
                <w:sz w:val="28"/>
                <w:szCs w:val="28"/>
              </w:rPr>
              <w:t xml:space="preserve"> уроков педагогами-предметниками и учителями начальной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1-2 раза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наставников за молодыми педагогами.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C3E7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Закрепление  педагогов-наставников из числа наиболее опытных учителей школы-лидера за учителями-предметниками, показавшие низкие результаты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 17, администрация  школы-лидера (МТЛ)</w:t>
            </w:r>
          </w:p>
        </w:tc>
      </w:tr>
      <w:tr w:rsidR="002C3E7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муниципальном диагностическом тестировании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E78" w:rsidRPr="00C602BC" w:rsidRDefault="002C3E7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МБОУ СОШ № 17,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 ликвидации безграмотности на всех ступенях преподавания и всех предметах учебного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2018 г. – 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 ВУЗами и другими ОУ по повышению квалификации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2018 г. – 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C6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6C0FE8" w:rsidRPr="00DE0E69" w:rsidRDefault="006C0FE8" w:rsidP="00C6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УВР, НМР, руководители ШМО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rFonts w:eastAsiaTheme="minorHAnsi"/>
                <w:sz w:val="28"/>
                <w:szCs w:val="28"/>
              </w:rPr>
              <w:t xml:space="preserve">Проведение семинаров по новым технологиям обучения «Готовим </w:t>
            </w:r>
            <w:proofErr w:type="gramStart"/>
            <w:r w:rsidRPr="00DE0E69">
              <w:rPr>
                <w:rStyle w:val="2"/>
                <w:rFonts w:eastAsiaTheme="minorHAnsi"/>
                <w:sz w:val="28"/>
                <w:szCs w:val="28"/>
              </w:rPr>
              <w:t>к</w:t>
            </w:r>
            <w:proofErr w:type="gramEnd"/>
            <w:r w:rsidR="002B1108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DE0E69">
              <w:rPr>
                <w:rStyle w:val="2"/>
                <w:rFonts w:eastAsiaTheme="minorHAnsi"/>
                <w:sz w:val="28"/>
                <w:szCs w:val="28"/>
              </w:rPr>
              <w:t>ИГА с начальной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2018 г. – 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УВР, НМР, руководители ШМО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rFonts w:eastAsiaTheme="minorHAnsi"/>
                <w:sz w:val="28"/>
                <w:szCs w:val="28"/>
              </w:rPr>
              <w:t xml:space="preserve">Посещение заседаний ГМО по темам «Методика подготовки решения заданий частей 1,2», написания изложения, сочинения </w:t>
            </w:r>
            <w:r w:rsidRPr="00DE0E69">
              <w:rPr>
                <w:rStyle w:val="2"/>
                <w:rFonts w:eastAsiaTheme="minorHAnsi"/>
                <w:sz w:val="28"/>
                <w:szCs w:val="28"/>
              </w:rPr>
              <w:lastRenderedPageBreak/>
              <w:t>(ОГЭ, 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6C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 – 2020 г по плану 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Усиление контроля посещения школьных консультаций, платных дополнительных занятий, межшкольных консультационных центров по подготовке к ОГЭ и ЕГЭ 2018-2019 уч.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учителя – 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F27BDF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Усиление </w:t>
            </w:r>
            <w:proofErr w:type="spellStart"/>
            <w:r w:rsidRPr="00DE0E69">
              <w:rPr>
                <w:rStyle w:val="2"/>
                <w:sz w:val="28"/>
                <w:szCs w:val="28"/>
              </w:rPr>
              <w:t>профориентационной</w:t>
            </w:r>
            <w:proofErr w:type="spellEnd"/>
            <w:r w:rsidRPr="00DE0E69">
              <w:rPr>
                <w:rStyle w:val="2"/>
                <w:sz w:val="28"/>
                <w:szCs w:val="28"/>
              </w:rPr>
              <w:t xml:space="preserve">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классные руководители</w:t>
            </w:r>
          </w:p>
        </w:tc>
      </w:tr>
      <w:tr w:rsidR="00D973A3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A3" w:rsidRPr="00C602BC" w:rsidRDefault="00D973A3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 xml:space="preserve">Участие учителей-предметников в </w:t>
            </w:r>
            <w:r w:rsidR="00C602BC" w:rsidRPr="00C602BC">
              <w:rPr>
                <w:rStyle w:val="2"/>
                <w:color w:val="auto"/>
                <w:sz w:val="28"/>
                <w:szCs w:val="28"/>
              </w:rPr>
              <w:t>семинарах</w:t>
            </w:r>
            <w:r w:rsidRPr="00C602BC">
              <w:rPr>
                <w:rStyle w:val="2"/>
                <w:color w:val="auto"/>
                <w:sz w:val="28"/>
                <w:szCs w:val="28"/>
              </w:rPr>
              <w:t>, организуемых ГБОУ ИРО Краснодарского края, управлением образования г. Новороссийск по эффективной подготовке к ОГЭ и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A3" w:rsidRPr="00C602BC" w:rsidRDefault="00D973A3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D973A3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97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A3" w:rsidRPr="00C602BC" w:rsidRDefault="00D973A3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 xml:space="preserve">Организация и проведение  семинаров  в рамках методических объединений учителей-предметников совместно со школой-лидером (МТЛ) </w:t>
            </w:r>
            <w:r w:rsidR="002B1108" w:rsidRPr="00C602BC">
              <w:rPr>
                <w:rStyle w:val="2"/>
                <w:color w:val="auto"/>
                <w:sz w:val="28"/>
                <w:szCs w:val="28"/>
              </w:rPr>
              <w:t>по темам:</w:t>
            </w:r>
          </w:p>
          <w:p w:rsidR="002B1108" w:rsidRPr="00C602BC" w:rsidRDefault="002B110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>- решение учителей заданий ОГЭ, ЕГЭ в рамках устранения дефицита знаний;</w:t>
            </w:r>
          </w:p>
          <w:p w:rsidR="002B1108" w:rsidRPr="00C602BC" w:rsidRDefault="002B110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>- разбор заданий (из допущенных ошибок на ГИА-2018 г.)</w:t>
            </w:r>
          </w:p>
          <w:p w:rsidR="002B1108" w:rsidRPr="00C602BC" w:rsidRDefault="002B110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>- качество преподавания предмета.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3A3" w:rsidRPr="00C602BC" w:rsidRDefault="002B110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A3" w:rsidRPr="00C602BC" w:rsidRDefault="002B1108" w:rsidP="0097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МБОУ СОШ № 17, зам. директора по УВР </w:t>
            </w:r>
            <w:proofErr w:type="gramStart"/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школы-лидер</w:t>
            </w:r>
            <w:proofErr w:type="gramEnd"/>
            <w:r w:rsidRPr="00C602BC">
              <w:rPr>
                <w:rFonts w:ascii="Times New Roman" w:hAnsi="Times New Roman" w:cs="Times New Roman"/>
                <w:sz w:val="28"/>
                <w:szCs w:val="28"/>
              </w:rPr>
              <w:t xml:space="preserve"> (МТЛ)</w:t>
            </w:r>
          </w:p>
        </w:tc>
      </w:tr>
      <w:tr w:rsidR="009734A5" w:rsidRPr="00DE0E69" w:rsidTr="006C0FE8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A5" w:rsidRPr="00DE0E69" w:rsidRDefault="009734A5" w:rsidP="0097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E69">
              <w:rPr>
                <w:rStyle w:val="2"/>
                <w:rFonts w:eastAsiaTheme="minorHAnsi"/>
                <w:b/>
                <w:sz w:val="28"/>
                <w:szCs w:val="28"/>
              </w:rPr>
              <w:t>Работа с учащимися: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по выбору предметов для поступления в учреждения </w:t>
            </w:r>
            <w:proofErr w:type="gramStart"/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E69">
              <w:rPr>
                <w:rStyle w:val="2"/>
                <w:sz w:val="28"/>
                <w:szCs w:val="28"/>
              </w:rPr>
              <w:t>Проведение дополнительных занятий по подготовке к ЕГЭ,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2B1108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директорапо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E69">
              <w:rPr>
                <w:rStyle w:val="2"/>
                <w:sz w:val="28"/>
                <w:szCs w:val="28"/>
              </w:rPr>
              <w:t>Тренировочные тестирования для определения проблемных зон и оценки имеющегося у учеников школы уровня готовности к сдаче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32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учащихся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монологической речи  (пересказ, устный ответ на уроке с умозаключением)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3 категориями учащихся: </w:t>
            </w:r>
          </w:p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- слабоуспевающие (выявление западающих тем и их устранение), </w:t>
            </w:r>
          </w:p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среднезнающие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знаний), </w:t>
            </w:r>
          </w:p>
          <w:p w:rsidR="006C0FE8" w:rsidRPr="00DE0E69" w:rsidRDefault="006C0FE8" w:rsidP="0032107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- одаренные (отработка заданий части 2), для повышения качества ЕГЭ и ОГЭ по всем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FE8" w:rsidRPr="00DE0E69" w:rsidRDefault="006C0FE8" w:rsidP="0078443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Привлечение </w:t>
            </w:r>
            <w:proofErr w:type="spellStart"/>
            <w:r w:rsidRPr="00DE0E69">
              <w:rPr>
                <w:rStyle w:val="2"/>
                <w:sz w:val="28"/>
                <w:szCs w:val="28"/>
              </w:rPr>
              <w:t>тьюторов</w:t>
            </w:r>
            <w:proofErr w:type="spellEnd"/>
            <w:r w:rsidRPr="00DE0E69">
              <w:rPr>
                <w:rStyle w:val="2"/>
                <w:sz w:val="28"/>
                <w:szCs w:val="28"/>
              </w:rPr>
              <w:t xml:space="preserve"> школ города для работы с учащимися с высокой мотивацией к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ШМО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Сетевое взаимодействие с учреждениями </w:t>
            </w:r>
            <w:proofErr w:type="gramStart"/>
            <w:r w:rsidRPr="00DE0E69">
              <w:rPr>
                <w:rStyle w:val="2"/>
                <w:sz w:val="28"/>
                <w:szCs w:val="28"/>
              </w:rPr>
              <w:t>ВО</w:t>
            </w:r>
            <w:proofErr w:type="gramEnd"/>
            <w:r w:rsidRPr="00DE0E69">
              <w:rPr>
                <w:rStyle w:val="2"/>
                <w:sz w:val="28"/>
                <w:szCs w:val="28"/>
              </w:rPr>
              <w:t xml:space="preserve"> и СПО </w:t>
            </w:r>
            <w:proofErr w:type="gramStart"/>
            <w:r w:rsidRPr="00DE0E69">
              <w:rPr>
                <w:rStyle w:val="2"/>
                <w:sz w:val="28"/>
                <w:szCs w:val="28"/>
              </w:rPr>
              <w:t>по</w:t>
            </w:r>
            <w:proofErr w:type="gramEnd"/>
            <w:r w:rsidRPr="00DE0E69">
              <w:rPr>
                <w:rStyle w:val="2"/>
                <w:sz w:val="28"/>
                <w:szCs w:val="28"/>
              </w:rPr>
              <w:t xml:space="preserve"> подготовке учащихся к ЕГЭ, ОГЭ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ШМО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Психологическая помощь </w:t>
            </w:r>
            <w:proofErr w:type="gramStart"/>
            <w:r w:rsidRPr="00DE0E69">
              <w:rPr>
                <w:rStyle w:val="2"/>
                <w:sz w:val="28"/>
                <w:szCs w:val="28"/>
              </w:rPr>
              <w:t>-к</w:t>
            </w:r>
            <w:proofErr w:type="gramEnd"/>
            <w:r w:rsidRPr="00DE0E69">
              <w:rPr>
                <w:rStyle w:val="2"/>
                <w:sz w:val="28"/>
                <w:szCs w:val="28"/>
              </w:rPr>
              <w:t>онсультации 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педагог-психолог</w:t>
            </w:r>
          </w:p>
        </w:tc>
      </w:tr>
      <w:tr w:rsidR="00C602BC" w:rsidRPr="00C602BC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 xml:space="preserve">Организация  дополнительных занятий и консультаций для обучающихся 9-11 классов </w:t>
            </w:r>
            <w:r w:rsidR="002B1108" w:rsidRPr="00C602BC">
              <w:rPr>
                <w:rStyle w:val="2"/>
                <w:color w:val="auto"/>
                <w:sz w:val="28"/>
                <w:szCs w:val="28"/>
              </w:rPr>
              <w:t>опытными  учителями</w:t>
            </w:r>
            <w:r w:rsidRPr="00C602BC">
              <w:rPr>
                <w:rStyle w:val="2"/>
                <w:color w:val="auto"/>
                <w:sz w:val="28"/>
                <w:szCs w:val="28"/>
              </w:rPr>
              <w:t xml:space="preserve"> школы-лидера (МТЛ).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МБОУ СОШ № 17, зам директора по УВР школы-лидера (МТЛ), учителя-предметники.</w:t>
            </w:r>
          </w:p>
        </w:tc>
      </w:tr>
      <w:tr w:rsidR="009734A5" w:rsidRPr="00DE0E69" w:rsidTr="006C0FE8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A5" w:rsidRPr="00DE0E69" w:rsidRDefault="00C602BC" w:rsidP="0097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9734A5" w:rsidRPr="00DE0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абота с родителями: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по выбору предметов для поступления детей в учреждения </w:t>
            </w:r>
            <w:proofErr w:type="gramStart"/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«Родительский лекторий» - проведение цикла родительских собраний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по проблемам повышения мотивации к обучению 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руководители ШМО, учителя-предметники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Обсуждение уровня </w:t>
            </w:r>
            <w:proofErr w:type="spellStart"/>
            <w:r w:rsidRPr="00DE0E69">
              <w:rPr>
                <w:rStyle w:val="2"/>
                <w:sz w:val="28"/>
                <w:szCs w:val="28"/>
              </w:rPr>
              <w:t>обученности</w:t>
            </w:r>
            <w:proofErr w:type="spellEnd"/>
            <w:r w:rsidRPr="00DE0E69">
              <w:rPr>
                <w:rStyle w:val="2"/>
                <w:sz w:val="28"/>
                <w:szCs w:val="28"/>
              </w:rPr>
              <w:t xml:space="preserve"> и результатов диагностики на классных родительских собраниях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 классные руководители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>Проведение консультаций «Родительские субботы»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Каждая суббота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руководители ШМО, учителя-предметники</w:t>
            </w:r>
          </w:p>
        </w:tc>
      </w:tr>
      <w:tr w:rsidR="00D973A3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color w:val="auto"/>
                <w:sz w:val="28"/>
                <w:szCs w:val="28"/>
              </w:rPr>
            </w:pPr>
            <w:r w:rsidRPr="00C602BC">
              <w:rPr>
                <w:rStyle w:val="2"/>
                <w:color w:val="auto"/>
                <w:sz w:val="28"/>
                <w:szCs w:val="28"/>
              </w:rPr>
              <w:t>Участие родителей в общегородском собрании «</w:t>
            </w:r>
            <w:r w:rsidR="002B1108" w:rsidRPr="00C602BC">
              <w:rPr>
                <w:rStyle w:val="2"/>
                <w:color w:val="auto"/>
                <w:sz w:val="28"/>
                <w:szCs w:val="28"/>
              </w:rPr>
              <w:t>О</w:t>
            </w:r>
            <w:r w:rsidRPr="00C602BC">
              <w:rPr>
                <w:rStyle w:val="2"/>
                <w:color w:val="auto"/>
                <w:sz w:val="28"/>
                <w:szCs w:val="28"/>
              </w:rPr>
              <w:t>собенности учебной деятельности в рамках подготовки к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по плану УО г. Новороссийска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A3" w:rsidRPr="00C602BC" w:rsidRDefault="00D973A3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руководители.</w:t>
            </w:r>
          </w:p>
        </w:tc>
      </w:tr>
      <w:tr w:rsidR="006C0FE8" w:rsidRPr="00DE0E69" w:rsidTr="006C0FE8">
        <w:trPr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D973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9734A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E0E69">
              <w:rPr>
                <w:rStyle w:val="2"/>
                <w:sz w:val="28"/>
                <w:szCs w:val="28"/>
              </w:rPr>
              <w:t xml:space="preserve">Психологическая помощь </w:t>
            </w:r>
            <w:proofErr w:type="gramStart"/>
            <w:r w:rsidRPr="00DE0E69">
              <w:rPr>
                <w:rStyle w:val="2"/>
                <w:sz w:val="28"/>
                <w:szCs w:val="28"/>
              </w:rPr>
              <w:t>-к</w:t>
            </w:r>
            <w:proofErr w:type="gramEnd"/>
            <w:r w:rsidRPr="00DE0E69">
              <w:rPr>
                <w:rStyle w:val="2"/>
                <w:sz w:val="28"/>
                <w:szCs w:val="28"/>
              </w:rPr>
              <w:t>онсультации 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8" w:rsidRPr="00DE0E69" w:rsidRDefault="006C0FE8" w:rsidP="0078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69">
              <w:rPr>
                <w:rFonts w:ascii="Times New Roman" w:hAnsi="Times New Roman" w:cs="Times New Roman"/>
                <w:sz w:val="28"/>
                <w:szCs w:val="28"/>
              </w:rPr>
              <w:t>директора по УВР, педагог-психолог</w:t>
            </w:r>
          </w:p>
        </w:tc>
      </w:tr>
    </w:tbl>
    <w:p w:rsidR="00155FFA" w:rsidRPr="00DE0E69" w:rsidRDefault="006C0FE8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результаты этапа:</w:t>
      </w:r>
    </w:p>
    <w:p w:rsidR="006C0FE8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педагогов, владеющих технологиями системно-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подхода в организации образовательной деятельности обучающихся.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открытых уроков, мастер-классов, внеклассных мероприятий всеми педагогами и участие их в анализе проведенных мероприятий на школьном уровне, передача опыта на муниципальном уровне (не менее 10 %).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успешно функционирующих персональных сайтов.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образовательных результатов н всех ступенях образования.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числа учеников охваченных дополнительным образованием (не менее 85 %).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индивидуальных образовательных маршрутов для одаренных учеников.</w:t>
      </w:r>
    </w:p>
    <w:p w:rsidR="00CA3EC0" w:rsidRPr="00DE0E69" w:rsidRDefault="00CA3EC0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CA3EC0" w:rsidRPr="00DE0E69" w:rsidRDefault="000526E7" w:rsidP="00CA3E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системы работы с родителями, реализующей эффективную поддержку родителей в целях их взаимодействия с детьми по решению школьных вопросов. 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FFA" w:rsidRPr="00DE0E69" w:rsidRDefault="00F15C6E" w:rsidP="00155FFA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 Третий этап (2019 г.</w:t>
      </w:r>
      <w:r w:rsidR="00321076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 w:rsidR="00155FFA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– этап промежуточного контроля и коррекции.</w:t>
      </w:r>
    </w:p>
    <w:p w:rsidR="00155FFA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C602BC" w:rsidRDefault="00C602BC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DE0E69" w:rsidRDefault="00C602BC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Основные мероприятия этапа</w:t>
      </w:r>
    </w:p>
    <w:p w:rsidR="00C602BC" w:rsidRPr="00DE0E69" w:rsidRDefault="00C602BC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DE0E69" w:rsidTr="00DC2478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 результат</w:t>
            </w:r>
          </w:p>
        </w:tc>
      </w:tr>
      <w:tr w:rsidR="00155FFA" w:rsidRPr="00DE0E69" w:rsidTr="00DC2478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6144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контрольных работ  и анализ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и краевых  диагностических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FA" w:rsidRPr="00DE0E69" w:rsidRDefault="00155FFA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55FFA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сравнению с 2017-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уч. годом</w:t>
            </w:r>
          </w:p>
          <w:p w:rsidR="00321076" w:rsidRPr="00DE0E69" w:rsidRDefault="00321076" w:rsidP="0032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FFA" w:rsidRPr="00DE0E69" w:rsidTr="00DC2478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6144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8C" w:rsidRPr="00DE0E69" w:rsidRDefault="0061448C" w:rsidP="0061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контрольных работ  и анализ</w:t>
            </w:r>
          </w:p>
          <w:p w:rsidR="0061448C" w:rsidRPr="00DE0E69" w:rsidRDefault="0061448C" w:rsidP="0061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и краевых  диагностических</w:t>
            </w:r>
          </w:p>
          <w:p w:rsidR="00155FFA" w:rsidRPr="00DE0E69" w:rsidRDefault="0061448C" w:rsidP="0061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55FFA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</w:t>
            </w:r>
          </w:p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сравнению с 2017-</w:t>
            </w:r>
          </w:p>
          <w:p w:rsidR="00155FFA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уч. годом</w:t>
            </w:r>
          </w:p>
        </w:tc>
      </w:tr>
      <w:tr w:rsidR="00155FFA" w:rsidRPr="00DE0E69" w:rsidTr="00DC2478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контрольных работ  и анализ</w:t>
            </w:r>
          </w:p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и краевых  диагностических</w:t>
            </w:r>
          </w:p>
          <w:p w:rsidR="00155FFA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155FFA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</w:t>
            </w:r>
          </w:p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F15C6E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сравнению с 2017-</w:t>
            </w:r>
          </w:p>
          <w:p w:rsidR="00155FFA" w:rsidRPr="00DE0E69" w:rsidRDefault="00F15C6E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уч. годом</w:t>
            </w:r>
          </w:p>
        </w:tc>
      </w:tr>
      <w:tr w:rsidR="000526E7" w:rsidRPr="00DE0E69" w:rsidTr="00DC2478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6E7" w:rsidRPr="00DE0E69" w:rsidRDefault="000526E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6E7" w:rsidRPr="00DE0E69" w:rsidRDefault="000526E7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результатов ОГЭ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6E7" w:rsidRPr="00DE0E69" w:rsidRDefault="000526E7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6E7" w:rsidRPr="00DE0E69" w:rsidRDefault="000526E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6E7" w:rsidRPr="00DE0E69" w:rsidRDefault="000526E7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объективной информации о результатах ОГЭ и дальнейшее планирование работы над повышением результатов ГИА</w:t>
            </w:r>
          </w:p>
        </w:tc>
      </w:tr>
      <w:tr w:rsidR="00DC2478" w:rsidRPr="00DE0E69" w:rsidTr="00DC2478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78" w:rsidRPr="00DE0E69" w:rsidRDefault="00DC247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78" w:rsidRPr="00DE0E69" w:rsidRDefault="00DC2478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ЕГЭ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78" w:rsidRPr="00DE0E69" w:rsidRDefault="00DC2478" w:rsidP="00E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478" w:rsidRPr="00DE0E69" w:rsidRDefault="00DC2478" w:rsidP="00E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478" w:rsidRPr="00DE0E69" w:rsidRDefault="00DC2478" w:rsidP="00E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объективной информации о результатах ЕГЭ  и дальнейшее планирование работы над повышением результатов ГИА</w:t>
            </w:r>
          </w:p>
        </w:tc>
      </w:tr>
    </w:tbl>
    <w:p w:rsidR="00155FFA" w:rsidRPr="00DE0E69" w:rsidRDefault="00DC2478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результаты этапа:</w:t>
      </w:r>
    </w:p>
    <w:p w:rsidR="00DC2478" w:rsidRPr="00DE0E69" w:rsidRDefault="00DC2478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анализ эффективности реализации Программы;</w:t>
      </w:r>
    </w:p>
    <w:p w:rsidR="00DC2478" w:rsidRPr="00DE0E69" w:rsidRDefault="00DC2478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оценка деятельности информационно-методического обеспечения образовательной деятельности. </w:t>
      </w:r>
    </w:p>
    <w:p w:rsidR="00155FFA" w:rsidRDefault="00155FFA" w:rsidP="00F1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1108" w:rsidRPr="00DE0E69" w:rsidRDefault="002B1108" w:rsidP="00F1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Че</w:t>
      </w:r>
      <w:r w:rsidR="00F15C6E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твертый зав</w:t>
      </w:r>
      <w:r w:rsidR="00784433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ер</w:t>
      </w:r>
      <w:r w:rsidR="00DC2478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шающий этап </w:t>
      </w:r>
      <w:proofErr w:type="gramStart"/>
      <w:r w:rsidR="00DC2478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DC2478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2021</w:t>
      </w:r>
      <w:r w:rsidR="00F15C6E"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г.)</w:t>
      </w:r>
      <w:r w:rsidRPr="00DE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Цель: подведение </w:t>
      </w: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 реализации Программы перехода школы</w:t>
      </w:r>
      <w:proofErr w:type="gram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DE0E69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16"/>
        <w:gridCol w:w="1378"/>
        <w:gridCol w:w="1843"/>
        <w:gridCol w:w="2174"/>
      </w:tblGrid>
      <w:tr w:rsidR="00155FFA" w:rsidRPr="00DE0E69" w:rsidTr="00F15C6E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 результат</w:t>
            </w:r>
          </w:p>
        </w:tc>
      </w:tr>
      <w:tr w:rsidR="00155FFA" w:rsidRPr="00DE0E69" w:rsidTr="00F15C6E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2478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педагогического совета по подведению итогов и результатов реализации программы.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DC2478" w:rsidP="00DC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DC247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DC247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реализации </w:t>
            </w:r>
            <w:r w:rsidR="00C011F0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5FFA" w:rsidRPr="00DE0E69" w:rsidTr="00F15C6E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DC247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опыта по реализации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DC247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F15C6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Пронька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C011F0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Открытость и доступность реализации Программы. </w:t>
            </w:r>
          </w:p>
        </w:tc>
      </w:tr>
      <w:tr w:rsidR="00C011F0" w:rsidRPr="00DE0E69" w:rsidTr="00F15C6E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F0" w:rsidRPr="00DE0E69" w:rsidRDefault="00C011F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F0" w:rsidRPr="00DE0E69" w:rsidRDefault="00C011F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нового стратегического плана развития школы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F0" w:rsidRPr="00DE0E69" w:rsidRDefault="00C011F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F0" w:rsidRPr="00DE0E69" w:rsidRDefault="00C011F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зам. директора по УВР </w:t>
            </w:r>
            <w:proofErr w:type="spellStart"/>
            <w:r w:rsid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Пронька</w:t>
            </w:r>
            <w:proofErr w:type="spellEnd"/>
            <w:r w:rsid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F0" w:rsidRPr="00DE0E69" w:rsidRDefault="00C011F0" w:rsidP="00F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дальнейшей работы</w:t>
            </w:r>
          </w:p>
        </w:tc>
      </w:tr>
    </w:tbl>
    <w:p w:rsidR="00F15C6E" w:rsidRPr="00DE0E69" w:rsidRDefault="00F15C6E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реализации Программы: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успеваемости и качества знаний обучающихся;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рост учебных и 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внеучебных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достижений обучающихся;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численности школьников, охваченных системой </w:t>
      </w:r>
      <w:proofErr w:type="spell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внутришкольного</w:t>
      </w:r>
      <w:proofErr w:type="spell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внешкольного дополнительного образования;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квалификации педагогов;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участия заинтересованных лиц в управлении школой;</w:t>
      </w:r>
    </w:p>
    <w:p w:rsidR="00155FFA" w:rsidRPr="00DE0E69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обновление учебной, материальной базы организации.</w:t>
      </w:r>
    </w:p>
    <w:p w:rsidR="00155FFA" w:rsidRPr="00DE0E69" w:rsidRDefault="00155FFA" w:rsidP="00155FF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155FFA" w:rsidRPr="00DE0E69" w:rsidRDefault="00155FFA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Кадровое обеспечение реализации Программы</w:t>
      </w:r>
      <w:r w:rsidR="009B4387"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.</w:t>
      </w:r>
    </w:p>
    <w:p w:rsidR="009B4387" w:rsidRPr="00DE0E69" w:rsidRDefault="009B4387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Ключевой фигурой, создающей условия для системных изменений, способствующих формированию личности ученика, остаётся педагог, а результаты школьного образования напрямую зависят от его профессиональной компетентности и качества подготовки</w:t>
      </w:r>
    </w:p>
    <w:p w:rsidR="009B4387" w:rsidRPr="00DE0E69" w:rsidRDefault="009B4387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Укомплектованность педагогическими кадрами на 100 %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8"/>
        <w:gridCol w:w="1787"/>
        <w:gridCol w:w="1752"/>
        <w:gridCol w:w="2500"/>
        <w:gridCol w:w="2268"/>
      </w:tblGrid>
      <w:tr w:rsidR="00740D45" w:rsidRPr="00DE0E69" w:rsidTr="009B4387">
        <w:trPr>
          <w:trHeight w:val="621"/>
        </w:trPr>
        <w:tc>
          <w:tcPr>
            <w:tcW w:w="16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всего учителей </w:t>
            </w:r>
          </w:p>
        </w:tc>
        <w:tc>
          <w:tcPr>
            <w:tcW w:w="17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высшая категория </w:t>
            </w:r>
          </w:p>
        </w:tc>
        <w:tc>
          <w:tcPr>
            <w:tcW w:w="17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без аттестации/</w:t>
            </w:r>
          </w:p>
          <w:p w:rsidR="00740D45" w:rsidRPr="00DE0E69" w:rsidRDefault="00740D45" w:rsidP="00740D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молодые специалисты</w:t>
            </w:r>
          </w:p>
        </w:tc>
      </w:tr>
      <w:tr w:rsidR="00740D45" w:rsidRPr="00DE0E69" w:rsidTr="009B4387">
        <w:trPr>
          <w:trHeight w:val="429"/>
        </w:trPr>
        <w:tc>
          <w:tcPr>
            <w:tcW w:w="16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7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D45" w:rsidRPr="00DE0E69" w:rsidRDefault="00740D45" w:rsidP="0074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3/1</w:t>
            </w:r>
          </w:p>
        </w:tc>
      </w:tr>
    </w:tbl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Награждены нагрудным знаком  «Почетный работник общего образования» 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2 человека 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Коломейцева Лариса Викторовна – директор, учитель истории и обществознания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Щербанюк</w:t>
      </w:r>
      <w:proofErr w:type="spell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Ивановна – учитель химии</w:t>
      </w:r>
      <w:r w:rsidR="009B4387"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Награждены  Почетной Грамотой Министерства образования и науки РФ</w:t>
      </w:r>
    </w:p>
    <w:p w:rsidR="00740D45" w:rsidRPr="00DE0E69" w:rsidRDefault="009B4387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</w:t>
      </w:r>
      <w:r w:rsidR="00740D45"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Батрасова</w:t>
      </w:r>
      <w:proofErr w:type="spell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Михайловн</w:t>
      </w:r>
      <w:proofErr w:type="gram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истории и обществознания 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Пронька</w:t>
      </w:r>
      <w:proofErr w:type="spell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Николаевн</w:t>
      </w:r>
      <w:proofErr w:type="gram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географии </w:t>
      </w:r>
    </w:p>
    <w:p w:rsidR="00740D45" w:rsidRPr="00DE0E69" w:rsidRDefault="00740D45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Щербанюк</w:t>
      </w:r>
      <w:proofErr w:type="spell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Ивановна </w:t>
      </w:r>
      <w:proofErr w:type="gram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</w:t>
      </w:r>
      <w:proofErr w:type="gram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хими</w:t>
      </w:r>
      <w:r w:rsidR="009B4387"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9B4387" w:rsidRPr="00DE0E69" w:rsidRDefault="009B4387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Лобанова Марина Николаевна </w:t>
      </w:r>
      <w:proofErr w:type="gramStart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</w:t>
      </w:r>
      <w:proofErr w:type="gramEnd"/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биологии.</w:t>
      </w:r>
    </w:p>
    <w:p w:rsidR="009B4387" w:rsidRPr="00DE0E69" w:rsidRDefault="009B4387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возраст педагогов школы – 36 лет.</w:t>
      </w:r>
    </w:p>
    <w:p w:rsidR="009B4387" w:rsidRPr="00DE0E69" w:rsidRDefault="009B4387" w:rsidP="009B438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FFA" w:rsidRPr="00DE0E69" w:rsidRDefault="00155FFA" w:rsidP="009B43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План профессионального развития педагогов </w:t>
      </w:r>
      <w:r w:rsidR="009B4387" w:rsidRPr="00DE0E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МБОУ СОШ  № 17</w:t>
      </w:r>
    </w:p>
    <w:p w:rsidR="00155FFA" w:rsidRPr="00DE0E69" w:rsidRDefault="00155FFA" w:rsidP="009B4387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97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1985"/>
        <w:gridCol w:w="1276"/>
        <w:gridCol w:w="1913"/>
      </w:tblGrid>
      <w:tr w:rsidR="00155FFA" w:rsidRPr="00DE0E69" w:rsidTr="00740D45">
        <w:trPr>
          <w:trHeight w:val="979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Направление подготовки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ФИО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профессионального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Тьютор</w:t>
            </w:r>
            <w:proofErr w:type="spellEnd"/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/ консультант</w:t>
            </w:r>
          </w:p>
        </w:tc>
      </w:tr>
      <w:tr w:rsidR="00155FFA" w:rsidRPr="00DE0E69" w:rsidTr="00740D45">
        <w:trPr>
          <w:trHeight w:val="13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  <w:proofErr w:type="gramEnd"/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плану,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каждые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 Краснодарского края,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155FFA" w:rsidRPr="00DE0E69" w:rsidTr="009F5769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 в рамках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«Эффективная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9F57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FFA" w:rsidRPr="00DE0E69" w:rsidTr="009F576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Освоениеновых</w:t>
            </w:r>
            <w:proofErr w:type="spellEnd"/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технологий,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технологий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формирующего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оценивания,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</w:t>
            </w:r>
            <w:proofErr w:type="gramStart"/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особыми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потребностями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т.п.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9F57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педагогический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9F57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Самообразовательная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9F57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руководители.</w:t>
            </w:r>
          </w:p>
          <w:p w:rsidR="009F5769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</w:t>
            </w:r>
          </w:p>
          <w:p w:rsidR="00155FFA" w:rsidRPr="00DE0E69" w:rsidRDefault="009F5769" w:rsidP="009F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C6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</w:tbl>
    <w:p w:rsidR="00155FFA" w:rsidRPr="00DE0E6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9B43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Финансовое обеспечение реализации Программы</w:t>
      </w:r>
    </w:p>
    <w:p w:rsidR="00155FFA" w:rsidRPr="00DE0E6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осуществляется в рамках бюджетного финансирования и за счет внебюджет</w:t>
      </w:r>
      <w:r w:rsidR="00784433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средств в объеме: 2018 г. 54 тыс. рублей; 2019 г. –54 тыс. рублей, 2020 г. –  50тыс. рублей, 2021 г. – 50 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 Финансирование повышения квалификации педагогов в 2018 году осуществляется за счет региональных и муниципальных средств.</w:t>
      </w:r>
    </w:p>
    <w:p w:rsidR="00155FFA" w:rsidRPr="00DE0E69" w:rsidRDefault="009B4387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школы осуществляется на основе плана финансово-хозяйственной деятельности. Школа оказывает платные услуги, согласно прейскуранту. Все школьные мероприятия проводятся за счет спонсорской помощи или на бесплатной основе. </w:t>
      </w:r>
    </w:p>
    <w:p w:rsidR="00155FFA" w:rsidRPr="00DE0E69" w:rsidRDefault="00155FFA" w:rsidP="00155FFA">
      <w:pPr>
        <w:keepNext/>
        <w:keepLines/>
        <w:widowControl w:val="0"/>
        <w:tabs>
          <w:tab w:val="left" w:leader="underscore" w:pos="425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Объемы финансирования реализации прогр</w:t>
      </w:r>
      <w:r w:rsidR="002A6498"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аммы перевода </w:t>
      </w:r>
      <w:r w:rsidR="002A6498"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МБОУ СОШ  № 17 </w:t>
      </w: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эффективный режим работы</w:t>
      </w:r>
      <w:bookmarkEnd w:id="7"/>
    </w:p>
    <w:p w:rsidR="00155FFA" w:rsidRPr="00DE0E69" w:rsidRDefault="00155FFA" w:rsidP="00155FF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134"/>
        <w:gridCol w:w="1134"/>
        <w:gridCol w:w="1134"/>
        <w:gridCol w:w="1134"/>
      </w:tblGrid>
      <w:tr w:rsidR="00155FFA" w:rsidRPr="00DE0E69" w:rsidTr="00C029DA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Направления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2021 г.</w:t>
            </w:r>
          </w:p>
        </w:tc>
      </w:tr>
      <w:tr w:rsidR="00155FFA" w:rsidRPr="00DE0E69" w:rsidTr="00C029DA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Материально-техническое развитие образовательного пространства школы (учебное оборудование),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B758B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55FFA" w:rsidRPr="00DE0E69" w:rsidTr="00C029DA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квалификации педагогических кадров,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5FFA" w:rsidRPr="00DE0E69" w:rsidTr="00C029DA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Программно-методическое оснащение образовательной деятельности,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5FFA" w:rsidRPr="00DE0E69" w:rsidTr="00C029DA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Материальное стимулирование исполнителей Программы,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5FFA" w:rsidRPr="00DE0E69" w:rsidTr="00C029DA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Пополнение библиотечного фонда,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04B9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155FFA" w:rsidRPr="00DE0E69" w:rsidTr="00C029DA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Консультационные услуги,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784433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FFA" w:rsidRPr="00DE0E69" w:rsidTr="00C029DA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Итого, </w:t>
            </w:r>
            <w:proofErr w:type="spell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DE0E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758B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155FFA" w:rsidRPr="00DE0E69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DE0E69" w:rsidRDefault="00155FFA" w:rsidP="00155FFA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10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Перспективный план материально-технического оснащения</w:t>
      </w:r>
      <w:bookmarkEnd w:id="8"/>
    </w:p>
    <w:p w:rsidR="00155FFA" w:rsidRPr="00DE0E69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11"/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СОШ</w:t>
      </w:r>
      <w:bookmarkEnd w:id="9"/>
      <w:r w:rsidR="002A6498"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№ 17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3"/>
        <w:gridCol w:w="1134"/>
        <w:gridCol w:w="1134"/>
        <w:gridCol w:w="1134"/>
        <w:gridCol w:w="1134"/>
      </w:tblGrid>
      <w:tr w:rsidR="00155FFA" w:rsidRPr="00DE0E69" w:rsidTr="00C029DA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2021 г.</w:t>
            </w:r>
          </w:p>
        </w:tc>
      </w:tr>
      <w:tr w:rsidR="00155FFA" w:rsidRPr="00DE0E69" w:rsidTr="00C029DA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2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55FFA" w:rsidRPr="00DE0E69" w:rsidTr="00C029DA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2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Учебники, учебные пособия с электронным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AD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465000</w:t>
            </w:r>
          </w:p>
        </w:tc>
      </w:tr>
      <w:tr w:rsidR="00155FFA" w:rsidRPr="00DE0E69" w:rsidTr="00C029DA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2A6498" w:rsidP="002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музейной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2A6498" w:rsidRPr="00DE0E69" w:rsidTr="00784433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98" w:rsidRPr="00DE0E69" w:rsidRDefault="002A6498" w:rsidP="002A649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2A6498" w:rsidRPr="00DE0E69" w:rsidTr="00784433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98" w:rsidRPr="00DE0E69" w:rsidRDefault="002A6498" w:rsidP="002A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фонда библиотеки художественной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62886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2A6498" w:rsidRPr="00DE0E69" w:rsidTr="00784433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98" w:rsidRPr="00DE0E69" w:rsidRDefault="002A6498" w:rsidP="002A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фонда библиотеки </w:t>
            </w:r>
            <w:r w:rsidRPr="00DE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методической литературой, педагогическими журналами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D04B9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886"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98" w:rsidRPr="00DE0E69" w:rsidRDefault="00A62886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155FFA" w:rsidRPr="00DE0E69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bookmarkStart w:id="10" w:name="bookmark12"/>
    </w:p>
    <w:p w:rsidR="00155FFA" w:rsidRPr="00DE0E69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55FFA" w:rsidRPr="00DE0E69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программы</w:t>
      </w:r>
    </w:p>
    <w:p w:rsidR="00155FFA" w:rsidRPr="00DE0E69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bookmarkEnd w:id="10"/>
    <w:p w:rsidR="00155FFA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оперативного управления программой, привлечения внебюджетных источников финансирования и </w:t>
      </w: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эффективностью выполнения мероприятий </w:t>
      </w:r>
      <w:r w:rsidR="007B758B"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создана</w:t>
      </w:r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рабочая группа. Администрация школы осуществляет </w:t>
      </w:r>
      <w:proofErr w:type="gramStart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E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3B159E" w:rsidRDefault="003B159E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Подпрограмма 1. Интеллектуальное развитие субъектов образовательной деятельности. 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Проекты:</w:t>
      </w:r>
    </w:p>
    <w:p w:rsidR="003B159E" w:rsidRPr="003B159E" w:rsidRDefault="003B159E" w:rsidP="003B15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уровня предметных и </w:t>
      </w:r>
      <w:proofErr w:type="spellStart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метапредметных</w:t>
      </w:r>
      <w:proofErr w:type="spellEnd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результатов. </w:t>
      </w:r>
    </w:p>
    <w:p w:rsidR="003B159E" w:rsidRPr="003B159E" w:rsidRDefault="003B159E" w:rsidP="003B15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учебной мотивации </w:t>
      </w:r>
      <w:proofErr w:type="gramStart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3B159E" w:rsidRPr="003B159E" w:rsidRDefault="003B159E" w:rsidP="003B15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Побуждение родителей  к участию в учебе детей и жизни школы</w:t>
      </w: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cr/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Подпрограмма 2. Управление профессиональным ростом учителя. 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Проекты: 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Укрепление и развитие кадрового потенциала. 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Организация педагогической деятельности по сопровождению различных категорий учащихся. </w:t>
      </w:r>
    </w:p>
    <w:p w:rsidR="003B159E" w:rsidRDefault="003B159E" w:rsidP="003B15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159E" w:rsidRPr="003B159E" w:rsidRDefault="003B159E" w:rsidP="003B1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 реализации Программы по приоритетным направлениям</w:t>
      </w:r>
    </w:p>
    <w:p w:rsidR="003B159E" w:rsidRPr="003B159E" w:rsidRDefault="003B159E" w:rsidP="003B1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необходимых изменений (подпрограммам</w:t>
      </w: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Подпрограмма 1. «Интеллектуальное развитие субъектов образовательной деятельности»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B159E" w:rsidRPr="003B159E" w:rsidRDefault="003B159E" w:rsidP="003B159E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результативности образовательной деятельности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3B159E" w:rsidRPr="003B159E" w:rsidRDefault="003B159E" w:rsidP="003B159E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анализ и мобилизация внутренних факторов, способствующих повышению эффективности функционирования МБОУ СОШ № 30; </w:t>
      </w:r>
    </w:p>
    <w:p w:rsidR="003B159E" w:rsidRPr="003B159E" w:rsidRDefault="003B159E" w:rsidP="003B159E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учет внешних факторов, способных повлиять на результативность образовательной деятельности школы; </w:t>
      </w:r>
    </w:p>
    <w:p w:rsidR="003B159E" w:rsidRPr="003B159E" w:rsidRDefault="003B159E" w:rsidP="003B159E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улучшение предметных и </w:t>
      </w:r>
      <w:proofErr w:type="spellStart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метапредметных</w:t>
      </w:r>
      <w:proofErr w:type="spellEnd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результатов учащихся; </w:t>
      </w:r>
    </w:p>
    <w:p w:rsidR="003B159E" w:rsidRPr="003B159E" w:rsidRDefault="003B159E" w:rsidP="003B159E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мотивации обучающихся и побуждение родителей к неравнодушному отношению к образовательным  результатам детей </w:t>
      </w: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cr/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</w:t>
      </w: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B159E" w:rsidRPr="003B159E" w:rsidRDefault="003B159E" w:rsidP="003B159E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доступности качественного образования для каждого обучающегося;  </w:t>
      </w:r>
    </w:p>
    <w:p w:rsidR="003B159E" w:rsidRPr="003B159E" w:rsidRDefault="003B159E" w:rsidP="003B159E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sz w:val="28"/>
          <w:szCs w:val="28"/>
        </w:rPr>
        <w:t xml:space="preserve">повышение успеваемости и уровня качества знаний, результатов ГИА, рост учебных достижений обучающихся;  </w:t>
      </w:r>
    </w:p>
    <w:p w:rsidR="003B159E" w:rsidRPr="003B159E" w:rsidRDefault="003B159E" w:rsidP="003B159E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образованности  выпускников школы, их социальной успешности; </w:t>
      </w:r>
    </w:p>
    <w:p w:rsidR="003B159E" w:rsidRPr="003B159E" w:rsidRDefault="003B159E" w:rsidP="003B159E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sz w:val="28"/>
          <w:szCs w:val="28"/>
        </w:rPr>
        <w:t xml:space="preserve">осознание ценности качественного образования в родительской среде </w:t>
      </w:r>
      <w:r w:rsidRPr="003B159E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3B159E" w:rsidRPr="003B159E" w:rsidRDefault="003B159E" w:rsidP="003B159E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Проект 1.1. «Повышение уровня предметных и </w:t>
      </w:r>
      <w:proofErr w:type="spellStart"/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метапредметных</w:t>
      </w:r>
      <w:proofErr w:type="spellEnd"/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результатов»</w:t>
      </w:r>
    </w:p>
    <w:p w:rsidR="003B159E" w:rsidRPr="003B159E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Критерии успешности проекта:</w:t>
      </w:r>
    </w:p>
    <w:p w:rsidR="003B159E" w:rsidRPr="003B159E" w:rsidRDefault="003B159E" w:rsidP="003B159E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Позитивная динамика уровня </w:t>
      </w:r>
      <w:proofErr w:type="spellStart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обученности</w:t>
      </w:r>
      <w:proofErr w:type="spellEnd"/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3B159E" w:rsidRPr="003B159E" w:rsidRDefault="003B159E" w:rsidP="003B159E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Уменьшение доли неуспевающих, рост числа обучающихся на «4» и «5».  </w:t>
      </w:r>
    </w:p>
    <w:p w:rsidR="003B159E" w:rsidRPr="003B159E" w:rsidRDefault="00423A99" w:rsidP="003B159E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Повысить качество ОГЭ и ЕГЭ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3B159E"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proofErr w:type="gramEnd"/>
    </w:p>
    <w:p w:rsidR="003B159E" w:rsidRPr="003B159E" w:rsidRDefault="003B159E" w:rsidP="003B159E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B15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Увеличение доли учащихся высокого и среднего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результатов. </w:t>
      </w:r>
    </w:p>
    <w:p w:rsidR="003B159E" w:rsidRPr="006E0D4E" w:rsidRDefault="003B159E" w:rsidP="003B1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B159E" w:rsidRPr="00423A99" w:rsidRDefault="003B159E" w:rsidP="003B15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реализации проекта 1.1.</w:t>
      </w:r>
    </w:p>
    <w:tbl>
      <w:tblPr>
        <w:tblOverlap w:val="never"/>
        <w:tblW w:w="10643" w:type="dxa"/>
        <w:jc w:val="center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321"/>
        <w:gridCol w:w="1373"/>
        <w:gridCol w:w="2182"/>
        <w:gridCol w:w="2126"/>
        <w:gridCol w:w="1854"/>
      </w:tblGrid>
      <w:tr w:rsidR="003B159E" w:rsidRPr="003B159E" w:rsidTr="00423A99">
        <w:trPr>
          <w:trHeight w:val="527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</w:t>
            </w:r>
          </w:p>
          <w:p w:rsidR="003B159E" w:rsidRPr="003B159E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Сетевые партнеры</w:t>
            </w:r>
          </w:p>
        </w:tc>
      </w:tr>
      <w:tr w:rsidR="003B159E" w:rsidRPr="003B159E" w:rsidTr="00423A99">
        <w:trPr>
          <w:trHeight w:val="336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Пересмотр 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нормативной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базы  школы,  регулирующей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 качества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балла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 ГИА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 до уровня не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краевого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3A99" w:rsidRPr="003B159E" w:rsidRDefault="003B159E" w:rsidP="0042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балла </w:t>
            </w:r>
          </w:p>
          <w:p w:rsidR="003B159E" w:rsidRPr="003B159E" w:rsidRDefault="003B159E" w:rsidP="0042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3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школы в контексте оценки качества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уровнях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3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стартовых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тематических,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диагностических работ.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 КТП учителей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обучающихся,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оставленных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или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переведенных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3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анализ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работ.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руководители ШМО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анализ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диагностических работ по материалам ОГЭ и ЕГЭ.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Декабрь-апрель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готовности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руководители ШМО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ЦРО</w:t>
            </w: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анализ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входных и итоговых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комплексных работ на </w:t>
            </w:r>
            <w:proofErr w:type="spell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по ФГОС.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конец 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руководители ШМО, классные руководители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мониторинге ВПР, НИКО по предметам.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учет результатов в работе по предметам.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ЦОКО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доли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уровня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УВР, руководители ШМО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ЦОКО</w:t>
            </w: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дополнительных занятий со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инд.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доли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уровня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руководители ШМО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занятий с одаренными детьми по подготовке к участию в олимпиадах, проектной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исследовательской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инд.</w:t>
            </w:r>
          </w:p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числа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призёров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предметных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конкурсов, в том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руководители ШМО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3B159E" w:rsidTr="00423A99">
        <w:trPr>
          <w:trHeight w:val="341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психолога по выявлению и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сопровождению детей, испытывающих затруднения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обучении или </w:t>
            </w:r>
            <w:proofErr w:type="gramStart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особые образовательные </w:t>
            </w:r>
          </w:p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потребности.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3B159E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ППМС-Центр «Диалог»</w:t>
            </w:r>
          </w:p>
        </w:tc>
      </w:tr>
    </w:tbl>
    <w:p w:rsidR="003B159E" w:rsidRPr="00F01D56" w:rsidRDefault="003B159E" w:rsidP="003B15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159E" w:rsidRPr="00423A99" w:rsidRDefault="003B159E" w:rsidP="003B15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План реализации проекта 1.2.</w:t>
      </w:r>
      <w:r w:rsidRPr="00423A99">
        <w:rPr>
          <w:sz w:val="28"/>
          <w:szCs w:val="28"/>
        </w:rPr>
        <w:t xml:space="preserve"> </w:t>
      </w:r>
    </w:p>
    <w:p w:rsidR="003B159E" w:rsidRPr="00423A99" w:rsidRDefault="003B159E" w:rsidP="003B15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9">
        <w:rPr>
          <w:rFonts w:ascii="Times New Roman" w:hAnsi="Times New Roman" w:cs="Times New Roman"/>
          <w:b/>
          <w:i/>
          <w:sz w:val="28"/>
          <w:szCs w:val="28"/>
        </w:rPr>
        <w:t>Критерии успешности проекта:</w:t>
      </w:r>
      <w:r w:rsidRPr="0042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9E" w:rsidRPr="00423A99" w:rsidRDefault="003B159E" w:rsidP="003B159E">
      <w:pPr>
        <w:pStyle w:val="aa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23A99">
        <w:rPr>
          <w:rFonts w:ascii="Times New Roman" w:hAnsi="Times New Roman" w:cs="Times New Roman"/>
          <w:sz w:val="28"/>
          <w:szCs w:val="28"/>
        </w:rPr>
        <w:t>Увеличение доли учащихся осознающих ценность знаний, испытывающих потребность к самообразованию, самовоспитанию, саморазвитию.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373"/>
        <w:gridCol w:w="2098"/>
        <w:gridCol w:w="1928"/>
        <w:gridCol w:w="2136"/>
      </w:tblGrid>
      <w:tr w:rsidR="003B159E" w:rsidRPr="00423A99" w:rsidTr="003B159E">
        <w:trPr>
          <w:trHeight w:val="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</w:t>
            </w:r>
          </w:p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Сетевые партнеры</w:t>
            </w:r>
          </w:p>
        </w:tc>
      </w:tr>
      <w:tr w:rsidR="003B159E" w:rsidRPr="00423A99" w:rsidTr="003B159E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особенностей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развития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развития умений, знаний, навыков, личностных и межличностных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возрастным ориентирам и требованиям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высокую 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среднюю степень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обучению.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ППМС-Центр «Диалог»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подростком,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достижений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учебе и мотивация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стремления к ним.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высокую 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среднюю степень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Педагог-психолог, классные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 по формированию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подростка собственного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успешного будущего и интереса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нему.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высокую 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среднюю степень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ППМС-Центр «Диалог»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внешней мотивации обучения (игровые приемы, повышение наглядности урока с помощью презентаций,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настрой урока и т.п.)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школьников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низкой мотивацией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внутренней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мотивации учащихся: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собственных мотивов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школьника, самоуважения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мотивов (через использование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 построения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мотивационного этапа урока, составление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с учетом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особенностей учащихся и т.п.)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школьников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59E" w:rsidRPr="00423A99" w:rsidRDefault="003B159E" w:rsidP="003B1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159E" w:rsidRPr="00423A99" w:rsidRDefault="003B159E" w:rsidP="003B15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План реализации проекта 1.3. </w:t>
      </w:r>
    </w:p>
    <w:p w:rsidR="003B159E" w:rsidRPr="00423A99" w:rsidRDefault="003B159E" w:rsidP="003B15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Критерии успешности проекта:</w:t>
      </w:r>
    </w:p>
    <w:p w:rsidR="003B159E" w:rsidRPr="00423A99" w:rsidRDefault="003B159E" w:rsidP="003B159E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Увеличение количества родителей, заинтересованных в обучении и воспитании своего</w:t>
      </w:r>
    </w:p>
    <w:p w:rsidR="003B159E" w:rsidRPr="00423A99" w:rsidRDefault="003B159E" w:rsidP="003B159E">
      <w:pPr>
        <w:pStyle w:val="aa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ребёнка. </w:t>
      </w:r>
    </w:p>
    <w:p w:rsidR="003B159E" w:rsidRPr="00423A99" w:rsidRDefault="003B159E" w:rsidP="003B159E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Постепенная смена приоритетов от материальных к </w:t>
      </w:r>
      <w:proofErr w:type="gramStart"/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духовно-нравственным</w:t>
      </w:r>
      <w:proofErr w:type="gramEnd"/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осознание ценности качественного образования в родительской среде. </w:t>
      </w: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cr/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373"/>
        <w:gridCol w:w="2098"/>
        <w:gridCol w:w="1928"/>
        <w:gridCol w:w="2136"/>
      </w:tblGrid>
      <w:tr w:rsidR="003B159E" w:rsidRPr="00423A99" w:rsidTr="003B159E">
        <w:trPr>
          <w:trHeight w:val="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</w:t>
            </w:r>
          </w:p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Сетевые партнеры</w:t>
            </w:r>
          </w:p>
        </w:tc>
      </w:tr>
      <w:tr w:rsidR="003B159E" w:rsidRPr="00423A99" w:rsidTr="003B159E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тематики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лектория для родителей.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УВР, ВР,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родителями комиссии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комитета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программ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и социализации.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со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социальнозначимые</w:t>
            </w:r>
            <w:proofErr w:type="spell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с работниками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органов, медицины,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части,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службы,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 местной власти по вопросам воспитания детей.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со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социальнозначимые</w:t>
            </w:r>
            <w:proofErr w:type="spell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четверть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традиционных школьных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(дней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Здоровья, «Мама, папа, я – спортивная семья», школьных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турслётов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т.п.).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посещающих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досуга детей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содержания 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регулярного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выполнения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 классных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«Работа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удовлетворённости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качеством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школы.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и рекомендации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УВР, ВР,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59E" w:rsidRPr="00423A99" w:rsidRDefault="003B159E" w:rsidP="003B159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Подпрограмма 2. «Управление профессиональным ростом учителя»</w:t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</w:p>
    <w:p w:rsidR="003B159E" w:rsidRPr="00423A99" w:rsidRDefault="003B159E" w:rsidP="003B159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профессиональной педагогической компетентности в условиях стандартизации общего образования и профессиональной деятельности педагога</w:t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Задачи:</w:t>
      </w:r>
    </w:p>
    <w:p w:rsidR="003B159E" w:rsidRPr="00423A99" w:rsidRDefault="003B159E" w:rsidP="003B159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совершенствование системы профессионального роста учителя, способствующей повышению педагогического мастерства;</w:t>
      </w:r>
    </w:p>
    <w:p w:rsidR="003B159E" w:rsidRPr="00423A99" w:rsidRDefault="003B159E" w:rsidP="003B159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развитие эффективного управления педагогическим коллективом, способствующее вовлечению педагогов во </w:t>
      </w:r>
      <w:proofErr w:type="spellStart"/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внутришкольное</w:t>
      </w:r>
      <w:proofErr w:type="spellEnd"/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управление, активизации ответственности за результаты педагогической деятельности. </w:t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Планируемые результаты:</w:t>
      </w:r>
    </w:p>
    <w:p w:rsidR="003B159E" w:rsidRPr="00423A99" w:rsidRDefault="003B159E" w:rsidP="003B15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 труда;</w:t>
      </w:r>
    </w:p>
    <w:p w:rsidR="003B159E" w:rsidRPr="00423A99" w:rsidRDefault="003B159E" w:rsidP="003B15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расширение круга лиц, заинтересованных в управлении школой.</w:t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План реализации проекта 2.1. «Укрепление и развитие кадрового потенциала»</w:t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Критерии успешности проекта:</w:t>
      </w:r>
    </w:p>
    <w:p w:rsidR="003B159E" w:rsidRPr="00423A99" w:rsidRDefault="003B159E" w:rsidP="003B159E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Рост уровня профессиональной компетентности педагогических работников школы.</w:t>
      </w:r>
    </w:p>
    <w:p w:rsidR="003B159E" w:rsidRPr="00423A99" w:rsidRDefault="003B159E" w:rsidP="003B159E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Обновление содержания педагогической деятельности, внедрение в образовательный процесс новых технологий.</w:t>
      </w:r>
    </w:p>
    <w:p w:rsidR="003B159E" w:rsidRPr="00423A99" w:rsidRDefault="003B159E" w:rsidP="003B159E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Увеличение доли педагогов с высшей и первой категорией.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373"/>
        <w:gridCol w:w="2098"/>
        <w:gridCol w:w="1928"/>
        <w:gridCol w:w="2136"/>
      </w:tblGrid>
      <w:tr w:rsidR="003B159E" w:rsidRPr="00423A99" w:rsidTr="003B159E">
        <w:trPr>
          <w:trHeight w:val="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</w:t>
            </w:r>
          </w:p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Сетевые партнеры</w:t>
            </w:r>
          </w:p>
        </w:tc>
      </w:tr>
      <w:tr w:rsidR="003B159E" w:rsidRPr="00423A99" w:rsidTr="003B159E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переподготовка  педагогического коллектива,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423A99">
              <w:rPr>
                <w:sz w:val="28"/>
                <w:szCs w:val="28"/>
              </w:rPr>
              <w:t xml:space="preserve">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систему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переподготовки,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ЦРО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темами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Дистанционные 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курсы обучения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проблемам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2018-2019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Освоение нового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метода раскрытия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потенциала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с целью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его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методов  освоения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анализа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соответственный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эффективности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советы, заседания МО, «круглые столы», обучающие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по темам: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требования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процесса»,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«Анализ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современного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урока»,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возможностей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интерактивной доски на различных уроках»,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«Сопровождение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исследовательской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деятельности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в системе общего и дополнительного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образования»,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«Формирующее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оценивание»,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критическому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мышлению» и т.п.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УО, ЦРО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ЦРО</w:t>
            </w: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фестивалях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компетентности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я, руководители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ЦРО</w:t>
            </w: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опыта, в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публикации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материалов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интернет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порталах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педагогического опыта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руководители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 тренинги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развития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качеств: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такта, объективности,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чуткости, требовательности,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самокритичности, любви к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детями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т.д.;  профилактика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«профессионального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выгорания»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 экспертных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групп, комиссий по проверке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олимпиадных работ,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диагностических работ по подготовке к ГИА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привлекаемые в экспертные группы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ЦРО</w:t>
            </w:r>
          </w:p>
        </w:tc>
      </w:tr>
      <w:tr w:rsidR="003B159E" w:rsidRPr="00423A99" w:rsidTr="003B159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резерва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кадров: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с выпускниками школы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профессии.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Администрация. Психолог,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План реализации проекта 2.2. «Организация педагогической деятельности по сопровождению различных категорий учащихся» </w:t>
      </w: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cr/>
      </w:r>
    </w:p>
    <w:p w:rsidR="003B159E" w:rsidRPr="00423A99" w:rsidRDefault="003B159E" w:rsidP="003B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42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Критерии успешности проекта:</w:t>
      </w:r>
    </w:p>
    <w:p w:rsidR="003B159E" w:rsidRPr="00423A99" w:rsidRDefault="003B159E" w:rsidP="003B159E">
      <w:pPr>
        <w:pStyle w:val="aa"/>
        <w:keepNext/>
        <w:keepLines/>
        <w:widowControl w:val="0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A9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Предотвращение отставания в умственном развитии, пробелов в знаниях учащихся. </w:t>
      </w:r>
    </w:p>
    <w:p w:rsidR="003B159E" w:rsidRPr="00423A99" w:rsidRDefault="003B159E" w:rsidP="003B159E">
      <w:pPr>
        <w:pStyle w:val="aa"/>
        <w:keepNext/>
        <w:keepLines/>
        <w:widowControl w:val="0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A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 интереса к обучению. </w:t>
      </w:r>
    </w:p>
    <w:p w:rsidR="003B159E" w:rsidRPr="00423A99" w:rsidRDefault="003B159E" w:rsidP="003B159E">
      <w:pPr>
        <w:pStyle w:val="aa"/>
        <w:keepNext/>
        <w:keepLines/>
        <w:widowControl w:val="0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A99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Удовлетворенность детей с высоким уровнем общих или специальных способностей и школьников, мотивированных на учёбу (одаренных) своей деятельностью и увеличение числа таких детей.  </w:t>
      </w:r>
    </w:p>
    <w:p w:rsidR="003B159E" w:rsidRPr="00423A99" w:rsidRDefault="003B159E" w:rsidP="003B159E">
      <w:pPr>
        <w:pStyle w:val="aa"/>
        <w:keepNext/>
        <w:keepLines/>
        <w:widowControl w:val="0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A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  <w:r w:rsidRPr="00423A99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tbl>
      <w:tblPr>
        <w:tblOverlap w:val="never"/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373"/>
        <w:gridCol w:w="2098"/>
        <w:gridCol w:w="1928"/>
        <w:gridCol w:w="2136"/>
      </w:tblGrid>
      <w:tr w:rsidR="003B159E" w:rsidRPr="00423A99" w:rsidTr="003B159E">
        <w:trPr>
          <w:trHeight w:val="527"/>
          <w:jc w:val="center"/>
        </w:trPr>
        <w:tc>
          <w:tcPr>
            <w:tcW w:w="71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27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373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9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Планируемый</w:t>
            </w:r>
          </w:p>
          <w:p w:rsidR="003B159E" w:rsidRPr="00423A99" w:rsidRDefault="003B159E" w:rsidP="003B159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192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136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Сетевые партнеры</w:t>
            </w:r>
          </w:p>
        </w:tc>
      </w:tr>
      <w:tr w:rsidR="003B159E" w:rsidRPr="00423A99" w:rsidTr="003B159E">
        <w:trPr>
          <w:trHeight w:val="336"/>
          <w:jc w:val="center"/>
        </w:trPr>
        <w:tc>
          <w:tcPr>
            <w:tcW w:w="71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учащихся, испытывающих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затруднения в обучении </w:t>
            </w:r>
          </w:p>
        </w:tc>
        <w:tc>
          <w:tcPr>
            <w:tcW w:w="1373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года - окончание 1 четверти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детей,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испытывающих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36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детей с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общими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способностями (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года - окончание 1 четверти</w:t>
            </w:r>
          </w:p>
        </w:tc>
        <w:tc>
          <w:tcPr>
            <w:tcW w:w="2098" w:type="dxa"/>
            <w:vMerge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36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предупреждению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неуспеваемости: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советов, совещаний,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заседаний МО по итогам учебной деятельности;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учителей в поисках путей повышения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мотивации, предупреждения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неуспеваемости учащихся;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родителями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успеваемости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 качества знаний, способностей и желания к обучению;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занятий с </w:t>
            </w: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чащимися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психолого-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помощи детям, испытывающим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обучении;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памяток для детей, родителей и учителей по формированию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положительного отношения к учению, по оказанию помощи неуспевающему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ученику. </w:t>
            </w:r>
          </w:p>
        </w:tc>
        <w:tc>
          <w:tcPr>
            <w:tcW w:w="1373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09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доли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успешных детей.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уровня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учащихся.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среднего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балла ОГЭ и ЕГЭ.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неуспевающих.  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9 и 11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не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преодолевших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«порог» ОГЭ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ЕГЭ.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призеров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соревнований.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возможностей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детей. </w:t>
            </w:r>
          </w:p>
        </w:tc>
        <w:tc>
          <w:tcPr>
            <w:tcW w:w="192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Администрация,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36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71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70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одаренными детьми: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курирования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способных детей учителями-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предметниками;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во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олимпиаде школьников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предметам;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научно-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познавательных внеклассных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предметам;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творческих конкурсах, смотрах,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спортивных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банка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опыта по работе с одаренными детьми;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программ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одаренными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учащимися;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функционирование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</w:t>
            </w: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поощрения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учителей, подготовивших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олимпиад, конкурсов,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выставок и т.п.;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просветительская работа среди родителей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детской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одаренности;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стенда «Наша гордость» </w:t>
            </w:r>
          </w:p>
        </w:tc>
        <w:tc>
          <w:tcPr>
            <w:tcW w:w="1373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09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маршрутов (планы </w:t>
            </w:r>
            <w:proofErr w:type="gramEnd"/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детьми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потребностями)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коллектива </w:t>
            </w:r>
            <w:proofErr w:type="gramStart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развивающей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среды.</w:t>
            </w:r>
          </w:p>
        </w:tc>
        <w:tc>
          <w:tcPr>
            <w:tcW w:w="1928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Администрация,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</w:p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36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ЦРО</w:t>
            </w:r>
          </w:p>
        </w:tc>
      </w:tr>
    </w:tbl>
    <w:p w:rsidR="003B159E" w:rsidRPr="00423A99" w:rsidRDefault="003B159E" w:rsidP="003B159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59E" w:rsidRPr="00423A99" w:rsidRDefault="003B159E" w:rsidP="003B159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59E" w:rsidRPr="00423A99" w:rsidRDefault="003B159E" w:rsidP="003B159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реализации Программы</w:t>
      </w:r>
    </w:p>
    <w:p w:rsidR="003B159E" w:rsidRPr="00423A99" w:rsidRDefault="003B159E" w:rsidP="003B1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 результаты  реализации  программы  определены  в планируемых  результатах  каждой  подпрограммы.  Количественные характеристики  ожидаемых  результатов  изменений представлены  в следующей таблице.</w:t>
      </w:r>
    </w:p>
    <w:p w:rsidR="003B159E" w:rsidRPr="00423A99" w:rsidRDefault="003B159E" w:rsidP="003B159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реализации Программы</w:t>
      </w:r>
    </w:p>
    <w:p w:rsidR="003B159E" w:rsidRPr="00423A99" w:rsidRDefault="003B159E" w:rsidP="003B159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912"/>
        <w:gridCol w:w="1134"/>
        <w:gridCol w:w="1134"/>
        <w:gridCol w:w="1134"/>
      </w:tblGrid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Значение 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Целевое значение (2018 г.)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Целевое значение (2019 г.)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Целевое значение (2020 г.)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 w:val="restart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успеваемости и качества знаний учащихся.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</w:t>
            </w:r>
            <w:proofErr w:type="gramStart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имеющих результаты по ОГЭ по русскому языку и математике ниже средних по региону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B159E"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3B159E"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обучающихся, имеющих результаты по ЕГЭ по русскому языку и математике ниже средних по региону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B159E"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B159E"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B159E"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 w:val="restart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Удовлетворение образовательных потребностей обучающихся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</w:t>
            </w:r>
            <w:proofErr w:type="gramStart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осваивающих ООП по индивидуальному учебному плану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Рост </w:t>
            </w:r>
            <w:proofErr w:type="spellStart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внеучебных</w:t>
            </w:r>
            <w:proofErr w:type="spellEnd"/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%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 w:val="restart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8 %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vMerge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3B159E" w:rsidRPr="00423A99" w:rsidTr="003B159E">
        <w:trPr>
          <w:trHeight w:val="397"/>
          <w:tblHeader/>
          <w:jc w:val="center"/>
        </w:trPr>
        <w:tc>
          <w:tcPr>
            <w:tcW w:w="2835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материальной базы учреждения</w:t>
            </w:r>
          </w:p>
        </w:tc>
        <w:tc>
          <w:tcPr>
            <w:tcW w:w="3912" w:type="dxa"/>
            <w:shd w:val="clear" w:color="auto" w:fill="FFFFFF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Доля в бюджете 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59E" w:rsidRPr="00423A99" w:rsidRDefault="00423A99" w:rsidP="003B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  <w:r w:rsidR="003B159E"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</w:tbl>
    <w:p w:rsidR="003B159E" w:rsidRPr="00423A99" w:rsidRDefault="003B159E" w:rsidP="003B1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9E" w:rsidRPr="00423A99" w:rsidRDefault="003B159E" w:rsidP="003B1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9E" w:rsidRPr="00423A99" w:rsidRDefault="003B159E" w:rsidP="003B159E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План-график реализации программы перехода школы </w:t>
      </w:r>
    </w:p>
    <w:p w:rsidR="003B159E" w:rsidRPr="00423A99" w:rsidRDefault="003B159E" w:rsidP="003B159E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эффективный режим работы на 2018 год</w:t>
      </w:r>
    </w:p>
    <w:p w:rsidR="003B159E" w:rsidRPr="00423A99" w:rsidRDefault="003B159E" w:rsidP="003B159E">
      <w:pPr>
        <w:widowControl w:val="0"/>
        <w:spacing w:after="0" w:line="326" w:lineRule="exac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58"/>
        <w:gridCol w:w="754"/>
        <w:gridCol w:w="754"/>
        <w:gridCol w:w="758"/>
        <w:gridCol w:w="754"/>
        <w:gridCol w:w="754"/>
        <w:gridCol w:w="758"/>
        <w:gridCol w:w="754"/>
        <w:gridCol w:w="754"/>
        <w:gridCol w:w="768"/>
      </w:tblGrid>
      <w:tr w:rsidR="003B159E" w:rsidRPr="00423A99" w:rsidTr="003B159E">
        <w:trPr>
          <w:cantSplit/>
          <w:trHeight w:val="1368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июнь</w:t>
            </w:r>
          </w:p>
        </w:tc>
        <w:tc>
          <w:tcPr>
            <w:tcW w:w="758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754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768" w:type="dxa"/>
            <w:shd w:val="clear" w:color="auto" w:fill="FFFFFF"/>
            <w:textDirection w:val="btLr"/>
            <w:vAlign w:val="center"/>
          </w:tcPr>
          <w:p w:rsidR="003B159E" w:rsidRPr="00423A99" w:rsidRDefault="003B159E" w:rsidP="003B159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Подпрограмма 1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 1.1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Проект 1.2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 1.3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Подпрограмма 2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 2.1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B159E" w:rsidRPr="00423A99" w:rsidTr="003B159E">
        <w:trPr>
          <w:trHeight w:val="331"/>
          <w:jc w:val="center"/>
        </w:trPr>
        <w:tc>
          <w:tcPr>
            <w:tcW w:w="2270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 2.2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3B159E" w:rsidRPr="00423A99" w:rsidRDefault="003B159E" w:rsidP="003B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59E" w:rsidRPr="00F01D56" w:rsidRDefault="003B159E" w:rsidP="003B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9E" w:rsidRPr="00F01D56" w:rsidRDefault="003B159E" w:rsidP="003B15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9E" w:rsidRDefault="003B159E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159E" w:rsidRDefault="003B159E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3B159E" w:rsidSect="00740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E0"/>
    <w:multiLevelType w:val="hybridMultilevel"/>
    <w:tmpl w:val="32E2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917"/>
    <w:multiLevelType w:val="hybridMultilevel"/>
    <w:tmpl w:val="8EBC5A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54D0D38"/>
    <w:multiLevelType w:val="hybridMultilevel"/>
    <w:tmpl w:val="8554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AD5"/>
    <w:multiLevelType w:val="hybridMultilevel"/>
    <w:tmpl w:val="7490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26161"/>
    <w:multiLevelType w:val="hybridMultilevel"/>
    <w:tmpl w:val="22B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39CD"/>
    <w:multiLevelType w:val="hybridMultilevel"/>
    <w:tmpl w:val="54AEEF1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109723BA"/>
    <w:multiLevelType w:val="hybridMultilevel"/>
    <w:tmpl w:val="DEF29F9A"/>
    <w:lvl w:ilvl="0" w:tplc="5E0201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1397C2F"/>
    <w:multiLevelType w:val="hybridMultilevel"/>
    <w:tmpl w:val="DB8E62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73CAC"/>
    <w:multiLevelType w:val="hybridMultilevel"/>
    <w:tmpl w:val="BD00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F684C"/>
    <w:multiLevelType w:val="hybridMultilevel"/>
    <w:tmpl w:val="FB800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C0B08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D71E6"/>
    <w:multiLevelType w:val="hybridMultilevel"/>
    <w:tmpl w:val="C85610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1D4B16"/>
    <w:multiLevelType w:val="hybridMultilevel"/>
    <w:tmpl w:val="7DA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5668"/>
    <w:multiLevelType w:val="hybridMultilevel"/>
    <w:tmpl w:val="2CF4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D0996"/>
    <w:multiLevelType w:val="hybridMultilevel"/>
    <w:tmpl w:val="D2B6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90F5F"/>
    <w:multiLevelType w:val="hybridMultilevel"/>
    <w:tmpl w:val="0C78942C"/>
    <w:lvl w:ilvl="0" w:tplc="72D6E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04209"/>
    <w:multiLevelType w:val="hybridMultilevel"/>
    <w:tmpl w:val="320094E0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0">
    <w:nsid w:val="4DFF049D"/>
    <w:multiLevelType w:val="hybridMultilevel"/>
    <w:tmpl w:val="35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E39A9"/>
    <w:multiLevelType w:val="hybridMultilevel"/>
    <w:tmpl w:val="8F64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E18A8"/>
    <w:multiLevelType w:val="hybridMultilevel"/>
    <w:tmpl w:val="384E54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AF8369A"/>
    <w:multiLevelType w:val="hybridMultilevel"/>
    <w:tmpl w:val="DD2ED26E"/>
    <w:lvl w:ilvl="0" w:tplc="8050F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066F"/>
    <w:multiLevelType w:val="hybridMultilevel"/>
    <w:tmpl w:val="9E74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10FE1"/>
    <w:multiLevelType w:val="hybridMultilevel"/>
    <w:tmpl w:val="6AF48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341489"/>
    <w:multiLevelType w:val="hybridMultilevel"/>
    <w:tmpl w:val="87484752"/>
    <w:lvl w:ilvl="0" w:tplc="D31688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BD15D1"/>
    <w:multiLevelType w:val="hybridMultilevel"/>
    <w:tmpl w:val="513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A21BC"/>
    <w:multiLevelType w:val="multilevel"/>
    <w:tmpl w:val="D538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E35B4"/>
    <w:multiLevelType w:val="hybridMultilevel"/>
    <w:tmpl w:val="F85E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56C29"/>
    <w:multiLevelType w:val="hybridMultilevel"/>
    <w:tmpl w:val="40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26"/>
  </w:num>
  <w:num w:numId="5">
    <w:abstractNumId w:val="32"/>
  </w:num>
  <w:num w:numId="6">
    <w:abstractNumId w:val="12"/>
  </w:num>
  <w:num w:numId="7">
    <w:abstractNumId w:val="21"/>
  </w:num>
  <w:num w:numId="8">
    <w:abstractNumId w:val="6"/>
  </w:num>
  <w:num w:numId="9">
    <w:abstractNumId w:val="25"/>
  </w:num>
  <w:num w:numId="10">
    <w:abstractNumId w:val="18"/>
  </w:num>
  <w:num w:numId="11">
    <w:abstractNumId w:val="3"/>
  </w:num>
  <w:num w:numId="12">
    <w:abstractNumId w:val="1"/>
  </w:num>
  <w:num w:numId="13">
    <w:abstractNumId w:val="2"/>
  </w:num>
  <w:num w:numId="14">
    <w:abstractNumId w:val="24"/>
  </w:num>
  <w:num w:numId="15">
    <w:abstractNumId w:val="30"/>
  </w:num>
  <w:num w:numId="16">
    <w:abstractNumId w:val="10"/>
  </w:num>
  <w:num w:numId="17">
    <w:abstractNumId w:val="5"/>
  </w:num>
  <w:num w:numId="18">
    <w:abstractNumId w:val="9"/>
  </w:num>
  <w:num w:numId="19">
    <w:abstractNumId w:val="28"/>
  </w:num>
  <w:num w:numId="20">
    <w:abstractNumId w:val="19"/>
  </w:num>
  <w:num w:numId="21">
    <w:abstractNumId w:val="27"/>
  </w:num>
  <w:num w:numId="22">
    <w:abstractNumId w:val="23"/>
  </w:num>
  <w:num w:numId="23">
    <w:abstractNumId w:val="11"/>
  </w:num>
  <w:num w:numId="24">
    <w:abstractNumId w:val="29"/>
  </w:num>
  <w:num w:numId="25">
    <w:abstractNumId w:val="4"/>
  </w:num>
  <w:num w:numId="26">
    <w:abstractNumId w:val="33"/>
  </w:num>
  <w:num w:numId="27">
    <w:abstractNumId w:val="13"/>
  </w:num>
  <w:num w:numId="28">
    <w:abstractNumId w:val="14"/>
  </w:num>
  <w:num w:numId="29">
    <w:abstractNumId w:val="22"/>
  </w:num>
  <w:num w:numId="30">
    <w:abstractNumId w:val="0"/>
  </w:num>
  <w:num w:numId="31">
    <w:abstractNumId w:val="34"/>
  </w:num>
  <w:num w:numId="32">
    <w:abstractNumId w:val="20"/>
  </w:num>
  <w:num w:numId="33">
    <w:abstractNumId w:val="8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CF"/>
    <w:rsid w:val="000526E7"/>
    <w:rsid w:val="000B341E"/>
    <w:rsid w:val="000F400B"/>
    <w:rsid w:val="0012684E"/>
    <w:rsid w:val="00131C09"/>
    <w:rsid w:val="00143C46"/>
    <w:rsid w:val="00152B02"/>
    <w:rsid w:val="00154FA2"/>
    <w:rsid w:val="00155FFA"/>
    <w:rsid w:val="001D384E"/>
    <w:rsid w:val="002A6498"/>
    <w:rsid w:val="002B1108"/>
    <w:rsid w:val="002C3E78"/>
    <w:rsid w:val="002E0190"/>
    <w:rsid w:val="00317CE3"/>
    <w:rsid w:val="00321076"/>
    <w:rsid w:val="0033155E"/>
    <w:rsid w:val="00334B23"/>
    <w:rsid w:val="003408BD"/>
    <w:rsid w:val="003A53BE"/>
    <w:rsid w:val="003B159E"/>
    <w:rsid w:val="003F1158"/>
    <w:rsid w:val="003F2551"/>
    <w:rsid w:val="00401226"/>
    <w:rsid w:val="00423A99"/>
    <w:rsid w:val="00425775"/>
    <w:rsid w:val="004352ED"/>
    <w:rsid w:val="004412FB"/>
    <w:rsid w:val="004C28C8"/>
    <w:rsid w:val="00521491"/>
    <w:rsid w:val="0055631B"/>
    <w:rsid w:val="005727F9"/>
    <w:rsid w:val="0061448C"/>
    <w:rsid w:val="006806B9"/>
    <w:rsid w:val="0069177D"/>
    <w:rsid w:val="006C0FE8"/>
    <w:rsid w:val="006D0EF5"/>
    <w:rsid w:val="0070325D"/>
    <w:rsid w:val="00722579"/>
    <w:rsid w:val="00740D45"/>
    <w:rsid w:val="00784433"/>
    <w:rsid w:val="007A3107"/>
    <w:rsid w:val="007B758B"/>
    <w:rsid w:val="007C003B"/>
    <w:rsid w:val="008032FC"/>
    <w:rsid w:val="00831902"/>
    <w:rsid w:val="00842321"/>
    <w:rsid w:val="00842957"/>
    <w:rsid w:val="00850BDB"/>
    <w:rsid w:val="00860558"/>
    <w:rsid w:val="00874E1C"/>
    <w:rsid w:val="00875377"/>
    <w:rsid w:val="008D7CAF"/>
    <w:rsid w:val="008D7DC5"/>
    <w:rsid w:val="00933351"/>
    <w:rsid w:val="009734A5"/>
    <w:rsid w:val="00990531"/>
    <w:rsid w:val="009A00D9"/>
    <w:rsid w:val="009B4387"/>
    <w:rsid w:val="009F3DBF"/>
    <w:rsid w:val="009F5769"/>
    <w:rsid w:val="00A62886"/>
    <w:rsid w:val="00A76F2B"/>
    <w:rsid w:val="00A82987"/>
    <w:rsid w:val="00AD04B9"/>
    <w:rsid w:val="00B05B91"/>
    <w:rsid w:val="00B32435"/>
    <w:rsid w:val="00B60486"/>
    <w:rsid w:val="00C011F0"/>
    <w:rsid w:val="00C029DA"/>
    <w:rsid w:val="00C02E5A"/>
    <w:rsid w:val="00C05D1D"/>
    <w:rsid w:val="00C602BC"/>
    <w:rsid w:val="00C80CCB"/>
    <w:rsid w:val="00C965A1"/>
    <w:rsid w:val="00CA3EC0"/>
    <w:rsid w:val="00CF3125"/>
    <w:rsid w:val="00CF46E6"/>
    <w:rsid w:val="00D27440"/>
    <w:rsid w:val="00D42FFC"/>
    <w:rsid w:val="00D72088"/>
    <w:rsid w:val="00D77B81"/>
    <w:rsid w:val="00D973A3"/>
    <w:rsid w:val="00DC2478"/>
    <w:rsid w:val="00DC4F9C"/>
    <w:rsid w:val="00DC7938"/>
    <w:rsid w:val="00DE0E69"/>
    <w:rsid w:val="00DF118E"/>
    <w:rsid w:val="00E05A01"/>
    <w:rsid w:val="00E77058"/>
    <w:rsid w:val="00E92882"/>
    <w:rsid w:val="00E96C56"/>
    <w:rsid w:val="00F01D56"/>
    <w:rsid w:val="00F15C6E"/>
    <w:rsid w:val="00F178FC"/>
    <w:rsid w:val="00F27BDF"/>
    <w:rsid w:val="00F41047"/>
    <w:rsid w:val="00F7201F"/>
    <w:rsid w:val="00F940CF"/>
    <w:rsid w:val="00FC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029DA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029DA"/>
    <w:pPr>
      <w:widowControl w:val="0"/>
      <w:shd w:val="clear" w:color="auto" w:fill="FFFFFF"/>
      <w:spacing w:after="0" w:line="302" w:lineRule="exact"/>
      <w:ind w:hanging="380"/>
      <w:jc w:val="center"/>
    </w:pPr>
    <w:rPr>
      <w:rFonts w:eastAsia="Times New Roman"/>
    </w:rPr>
  </w:style>
  <w:style w:type="character" w:customStyle="1" w:styleId="a5">
    <w:name w:val="Подпись к таблице"/>
    <w:basedOn w:val="a0"/>
    <w:rsid w:val="00C02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4"/>
    <w:rsid w:val="00C02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C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4C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28C8"/>
    <w:rPr>
      <w:b/>
      <w:bCs/>
    </w:rPr>
  </w:style>
  <w:style w:type="paragraph" w:styleId="a8">
    <w:name w:val="No Spacing"/>
    <w:link w:val="a9"/>
    <w:uiPriority w:val="1"/>
    <w:qFormat/>
    <w:rsid w:val="002E0190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9">
    <w:name w:val="Без интервала Знак"/>
    <w:link w:val="a8"/>
    <w:uiPriority w:val="1"/>
    <w:rsid w:val="002E0190"/>
    <w:rPr>
      <w:rFonts w:ascii="Calibri" w:eastAsia="SimSun" w:hAnsi="Calibri" w:cs="Times New Roman"/>
    </w:rPr>
  </w:style>
  <w:style w:type="paragraph" w:styleId="aa">
    <w:name w:val="List Paragraph"/>
    <w:basedOn w:val="a"/>
    <w:uiPriority w:val="34"/>
    <w:qFormat/>
    <w:rsid w:val="003315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029DA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029DA"/>
    <w:pPr>
      <w:widowControl w:val="0"/>
      <w:shd w:val="clear" w:color="auto" w:fill="FFFFFF"/>
      <w:spacing w:after="0" w:line="302" w:lineRule="exact"/>
      <w:ind w:hanging="380"/>
      <w:jc w:val="center"/>
    </w:pPr>
    <w:rPr>
      <w:rFonts w:eastAsia="Times New Roman"/>
    </w:rPr>
  </w:style>
  <w:style w:type="character" w:customStyle="1" w:styleId="a5">
    <w:name w:val="Подпись к таблице"/>
    <w:basedOn w:val="a0"/>
    <w:rsid w:val="00C02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4"/>
    <w:rsid w:val="00C02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C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4C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28C8"/>
    <w:rPr>
      <w:b/>
      <w:bCs/>
    </w:rPr>
  </w:style>
  <w:style w:type="paragraph" w:styleId="a8">
    <w:name w:val="No Spacing"/>
    <w:link w:val="a9"/>
    <w:uiPriority w:val="1"/>
    <w:qFormat/>
    <w:rsid w:val="002E0190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9">
    <w:name w:val="Без интервала Знак"/>
    <w:link w:val="a8"/>
    <w:uiPriority w:val="1"/>
    <w:rsid w:val="002E0190"/>
    <w:rPr>
      <w:rFonts w:ascii="Calibri" w:eastAsia="SimSun" w:hAnsi="Calibri" w:cs="Times New Roman"/>
    </w:rPr>
  </w:style>
  <w:style w:type="paragraph" w:styleId="aa">
    <w:name w:val="List Paragraph"/>
    <w:basedOn w:val="a"/>
    <w:uiPriority w:val="34"/>
    <w:qFormat/>
    <w:rsid w:val="003315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user</cp:lastModifiedBy>
  <cp:revision>3</cp:revision>
  <cp:lastPrinted>2018-10-19T05:48:00Z</cp:lastPrinted>
  <dcterms:created xsi:type="dcterms:W3CDTF">2018-11-17T10:12:00Z</dcterms:created>
  <dcterms:modified xsi:type="dcterms:W3CDTF">2018-11-17T10:13:00Z</dcterms:modified>
</cp:coreProperties>
</file>