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BE" w:rsidRDefault="00DD40BE" w:rsidP="00DD40BE">
      <w:pPr>
        <w:jc w:val="center"/>
        <w:rPr>
          <w:rStyle w:val="a3"/>
          <w:color w:val="0000FF"/>
        </w:rPr>
      </w:pPr>
      <w:r>
        <w:rPr>
          <w:rStyle w:val="a3"/>
          <w:color w:val="0000FF"/>
        </w:rPr>
        <w:t xml:space="preserve">Отчет о выполнении плана совместной деятельности </w:t>
      </w:r>
    </w:p>
    <w:p w:rsidR="00DD40BE" w:rsidRDefault="00DD40BE" w:rsidP="00DD40BE">
      <w:pPr>
        <w:jc w:val="center"/>
        <w:rPr>
          <w:rStyle w:val="a3"/>
          <w:color w:val="0000FF"/>
        </w:rPr>
      </w:pPr>
      <w:r>
        <w:rPr>
          <w:rStyle w:val="a3"/>
          <w:color w:val="0000FF"/>
        </w:rPr>
        <w:t xml:space="preserve">МБОУ СОШ № 17 и ГБУЗ "Наркологический диспансер" </w:t>
      </w:r>
    </w:p>
    <w:p w:rsidR="00DD40BE" w:rsidRDefault="00DD40BE" w:rsidP="00DD40BE">
      <w:pPr>
        <w:jc w:val="center"/>
        <w:rPr>
          <w:rStyle w:val="a3"/>
          <w:color w:val="0000FF"/>
        </w:rPr>
      </w:pPr>
      <w:r>
        <w:rPr>
          <w:rStyle w:val="a3"/>
          <w:color w:val="0000FF"/>
        </w:rPr>
        <w:t xml:space="preserve">по профилактике негативных явлений в детской и подростковой среде на 2021-2022 уч.г. </w:t>
      </w:r>
    </w:p>
    <w:p w:rsidR="0063325B" w:rsidRDefault="00DD40BE" w:rsidP="00DD40BE">
      <w:pPr>
        <w:jc w:val="center"/>
        <w:rPr>
          <w:rStyle w:val="a3"/>
          <w:color w:val="0000FF"/>
        </w:rPr>
      </w:pPr>
      <w:r>
        <w:rPr>
          <w:rStyle w:val="a3"/>
          <w:color w:val="0000FF"/>
        </w:rPr>
        <w:t>за 1 четверть 2021-2022 учебного года</w:t>
      </w:r>
    </w:p>
    <w:p w:rsidR="00DD40BE" w:rsidRDefault="00DD40BE" w:rsidP="00DD40BE">
      <w:pPr>
        <w:jc w:val="center"/>
        <w:rPr>
          <w:rStyle w:val="a3"/>
          <w:color w:val="0000FF"/>
        </w:rPr>
      </w:pPr>
    </w:p>
    <w:p w:rsidR="00DD40BE" w:rsidRDefault="00DD40BE" w:rsidP="00DD40BE">
      <w:pPr>
        <w:jc w:val="center"/>
      </w:pPr>
    </w:p>
    <w:p w:rsidR="00DD40BE" w:rsidRDefault="00DD40BE" w:rsidP="00DD40BE">
      <w:pPr>
        <w:jc w:val="center"/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085"/>
        <w:gridCol w:w="1659"/>
        <w:gridCol w:w="1531"/>
        <w:gridCol w:w="2154"/>
        <w:gridCol w:w="4862"/>
      </w:tblGrid>
      <w:tr w:rsidR="00DD40BE" w:rsidRPr="00DD40BE" w:rsidTr="00DD40BE">
        <w:tc>
          <w:tcPr>
            <w:tcW w:w="6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0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6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Категория   участников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48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Отметка о выполнении</w:t>
            </w:r>
          </w:p>
        </w:tc>
      </w:tr>
      <w:tr w:rsidR="00DD40BE" w:rsidRPr="00DD40BE" w:rsidTr="00DD40BE">
        <w:tc>
          <w:tcPr>
            <w:tcW w:w="6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Анкетирование по вопросам осведомленности учащихся о ПАВ</w:t>
            </w:r>
          </w:p>
        </w:tc>
        <w:tc>
          <w:tcPr>
            <w:tcW w:w="16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7-11 классы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Сентябрь, октябрь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Зам. директора по ВР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Социальный педагог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Классные руководители  7-11 классов</w:t>
            </w:r>
          </w:p>
        </w:tc>
        <w:tc>
          <w:tcPr>
            <w:tcW w:w="48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hyperlink r:id="rId5" w:history="1">
              <w:r w:rsidRPr="00DD40BE">
                <w:rPr>
                  <w:rFonts w:eastAsia="Times New Roman"/>
                  <w:color w:val="00388B"/>
                  <w:bdr w:val="none" w:sz="0" w:space="0" w:color="auto" w:frame="1"/>
                  <w:lang w:eastAsia="ru-RU"/>
                </w:rPr>
                <w:t>Отчет о результатах анкетирования учащихся-осведомленность о ПАВ</w:t>
              </w:r>
            </w:hyperlink>
          </w:p>
        </w:tc>
      </w:tr>
      <w:tr w:rsidR="00DD40BE" w:rsidRPr="00DD40BE" w:rsidTr="00DD40BE">
        <w:tc>
          <w:tcPr>
            <w:tcW w:w="6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Выступление волонтёрского отряда «Открытые сердца» на общешкольных собраниях, школьных мероприятиях и в городских конкурсах</w:t>
            </w:r>
          </w:p>
        </w:tc>
        <w:tc>
          <w:tcPr>
            <w:tcW w:w="16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8-9 классы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Зам. директора по ВР,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Руководитель  волонтёрского отряда</w:t>
            </w:r>
          </w:p>
        </w:tc>
        <w:tc>
          <w:tcPr>
            <w:tcW w:w="48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22.09.2021 г. волонтерами отряда «Открытые сердца» проведены школьные мероприятия на тему «Я выбираю Здоровый образ жизни» с учениками 8 классов. Охват — 59 чел.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</w:r>
            <w:hyperlink r:id="rId6" w:history="1">
              <w:r w:rsidRPr="00DD40BE">
                <w:rPr>
                  <w:rFonts w:eastAsia="Times New Roman"/>
                  <w:color w:val="00388B"/>
                  <w:bdr w:val="none" w:sz="0" w:space="0" w:color="auto" w:frame="1"/>
                  <w:lang w:eastAsia="ru-RU"/>
                </w:rPr>
                <w:t>Выступление волонтеров 22.09.21</w:t>
              </w:r>
            </w:hyperlink>
          </w:p>
        </w:tc>
      </w:tr>
      <w:tr w:rsidR="00DD40BE" w:rsidRPr="00DD40BE" w:rsidTr="00DD40BE">
        <w:tc>
          <w:tcPr>
            <w:tcW w:w="6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40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 xml:space="preserve">День трезвости и борьбы с </w:t>
            </w:r>
            <w:r w:rsidRPr="00DD40BE">
              <w:rPr>
                <w:rFonts w:eastAsia="Times New Roman"/>
                <w:color w:val="000000"/>
                <w:lang w:eastAsia="ru-RU"/>
              </w:rPr>
              <w:lastRenderedPageBreak/>
              <w:t>алкоголем.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Своя игра «Витаминка жизни»</w:t>
            </w:r>
          </w:p>
        </w:tc>
        <w:tc>
          <w:tcPr>
            <w:tcW w:w="16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lastRenderedPageBreak/>
              <w:t>6-7 классы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4 октября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 xml:space="preserve">Зам. директора </w:t>
            </w:r>
            <w:r w:rsidRPr="00DD40BE">
              <w:rPr>
                <w:rFonts w:eastAsia="Times New Roman"/>
                <w:color w:val="000000"/>
                <w:lang w:eastAsia="ru-RU"/>
              </w:rPr>
              <w:lastRenderedPageBreak/>
              <w:t>по ВР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Социальный педагог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Классные руководители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Мед. работник школы</w:t>
            </w:r>
          </w:p>
        </w:tc>
        <w:tc>
          <w:tcPr>
            <w:tcW w:w="48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hyperlink r:id="rId7" w:history="1">
              <w:r w:rsidRPr="00DD40BE">
                <w:rPr>
                  <w:rFonts w:eastAsia="Times New Roman"/>
                  <w:color w:val="00388B"/>
                  <w:bdr w:val="none" w:sz="0" w:space="0" w:color="auto" w:frame="1"/>
                  <w:lang w:eastAsia="ru-RU"/>
                </w:rPr>
                <w:t>Своя игра «Витаминка жизни»</w:t>
              </w:r>
            </w:hyperlink>
          </w:p>
        </w:tc>
      </w:tr>
      <w:tr w:rsidR="00DD40BE" w:rsidRPr="00DD40BE" w:rsidTr="00DD40BE">
        <w:tc>
          <w:tcPr>
            <w:tcW w:w="6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408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Информационные беседы антинаркотической направленности: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— «Негативное употребление психоактивных веществ».</w:t>
            </w:r>
          </w:p>
        </w:tc>
        <w:tc>
          <w:tcPr>
            <w:tcW w:w="16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8-11 классы</w:t>
            </w:r>
          </w:p>
        </w:tc>
        <w:tc>
          <w:tcPr>
            <w:tcW w:w="153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14.10.2021 г.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40BE">
              <w:rPr>
                <w:rFonts w:eastAsia="Times New Roman"/>
                <w:color w:val="000000"/>
                <w:lang w:eastAsia="ru-RU"/>
              </w:rPr>
              <w:t>Зам. директора по ВР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Социальный педагог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Классные руководители</w:t>
            </w:r>
            <w:r w:rsidRPr="00DD40BE">
              <w:rPr>
                <w:rFonts w:eastAsia="Times New Roman"/>
                <w:color w:val="000000"/>
                <w:lang w:eastAsia="ru-RU"/>
              </w:rPr>
              <w:br/>
              <w:t>Специалисты наркодиспансера</w:t>
            </w:r>
          </w:p>
        </w:tc>
        <w:tc>
          <w:tcPr>
            <w:tcW w:w="48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D40BE" w:rsidRPr="00DD40BE" w:rsidRDefault="00DD40BE" w:rsidP="00DD40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hyperlink r:id="rId8" w:history="1">
              <w:r w:rsidRPr="00DD40BE">
                <w:rPr>
                  <w:rFonts w:eastAsia="Times New Roman"/>
                  <w:color w:val="00388B"/>
                  <w:bdr w:val="none" w:sz="0" w:space="0" w:color="auto" w:frame="1"/>
                  <w:lang w:eastAsia="ru-RU"/>
                </w:rPr>
                <w:t>Справка о проведении информационных бесед «Негативное употребление ПАВ»</w:t>
              </w:r>
            </w:hyperlink>
          </w:p>
        </w:tc>
      </w:tr>
    </w:tbl>
    <w:p w:rsidR="00DD40BE" w:rsidRDefault="00DD40BE" w:rsidP="00DD40BE">
      <w:pPr>
        <w:jc w:val="center"/>
      </w:pPr>
    </w:p>
    <w:sectPr w:rsidR="00DD40BE" w:rsidSect="00DD40B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BE"/>
    <w:rsid w:val="0063325B"/>
    <w:rsid w:val="00D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0BE"/>
    <w:rPr>
      <w:b/>
      <w:bCs/>
    </w:rPr>
  </w:style>
  <w:style w:type="table" w:styleId="a4">
    <w:name w:val="Table Grid"/>
    <w:basedOn w:val="a1"/>
    <w:uiPriority w:val="59"/>
    <w:rsid w:val="00DD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4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0BE"/>
    <w:rPr>
      <w:b/>
      <w:bCs/>
    </w:rPr>
  </w:style>
  <w:style w:type="table" w:styleId="a4">
    <w:name w:val="Table Grid"/>
    <w:basedOn w:val="a1"/>
    <w:uiPriority w:val="59"/>
    <w:rsid w:val="00DD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4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7nvrsk.ru/wp-content/uploads/2021/11/%D1%81%D0%BF%D1%80%D0%B0%D0%B2%D0%BA%D0%B0-%D0%BE-%D0%B1%D0%B5%D1%81%D0%B5%D0%B4%D0%B5-%D0%9D%D0%B5%D0%B3%D0%B0%D1%82%D0%B8%D0%B2%D0%BD%D0%BE%D0%B5-%D1%83%D0%BF%D0%BE%D1%82%D1%80%D0%B5%D0%B1%D0%BB%D0%B5%D0%BD%D0%B8%D0%B5-%D0%9F%D0%90%D0%9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17nvrsk.ru/wp-content/uploads/2021/11/1518957772-2-300x16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17nvrsk.ru/wp-content/uploads/2021/11/%D0%B2%D0%BE%D0%BB%D0%BE%D0%BD%D1%82%D0%B5%D1%80%D1%8B-1.pdf" TargetMode="External"/><Relationship Id="rId5" Type="http://schemas.openxmlformats.org/officeDocument/2006/relationships/hyperlink" Target="http://school17nvrsk.ru/wp-content/uploads/2021/11/%D0%9E%D1%82%D1%87%D0%B5%D1%82-%D0%BE-%D1%80%D0%B5%D0%B7%D1%83%D0%BB%D1%8C%D1%82%D0%B0%D1%82%D0%B0%D1%85-%D0%B0%D0%BD%D0%BA%D0%B5%D1%82%D0%B8%D1%80%D0%BE%D0%B2%D0%B0%D0%BD%D0%B8%D1%8F-%D1%83%D1%87%D0%B0%D1%89%D0%B8%D1%85%D1%81%D1%8F-%D0%BE%D1%81%D0%B2%D0%B5%D0%B4%D0%BE%D0%BC%D0%BB%D0%B5%D0%BD%D0%BD%D0%BE%D1%81%D1%82%D1%8C-%D0%BE-%D0%9F%D0%90%D0%9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Батрасова</dc:creator>
  <cp:lastModifiedBy>Батрасова</cp:lastModifiedBy>
  <cp:revision>1</cp:revision>
  <dcterms:created xsi:type="dcterms:W3CDTF">2021-11-11T16:29:00Z</dcterms:created>
  <dcterms:modified xsi:type="dcterms:W3CDTF">2021-11-11T16:32:00Z</dcterms:modified>
</cp:coreProperties>
</file>