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91"/>
      </w:tblGrid>
      <w:tr w:rsidR="00A30739" w:rsidRPr="00A30739" w:rsidTr="00A30739">
        <w:tc>
          <w:tcPr>
            <w:tcW w:w="4982" w:type="dxa"/>
          </w:tcPr>
          <w:p w:rsidR="00A30739" w:rsidRPr="00A30739" w:rsidRDefault="00A30739" w:rsidP="00A30739">
            <w:pPr>
              <w:pStyle w:val="4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30739">
              <w:rPr>
                <w:sz w:val="24"/>
                <w:szCs w:val="24"/>
              </w:rPr>
              <w:t>Принято</w:t>
            </w:r>
          </w:p>
          <w:p w:rsidR="00A30739" w:rsidRPr="00A30739" w:rsidRDefault="00A30739" w:rsidP="00A30739">
            <w:pPr>
              <w:pStyle w:val="4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30739">
              <w:rPr>
                <w:sz w:val="24"/>
                <w:szCs w:val="24"/>
              </w:rPr>
              <w:t>На заседании педагогического совета</w:t>
            </w:r>
          </w:p>
          <w:p w:rsidR="00A30739" w:rsidRPr="00A30739" w:rsidRDefault="00A30739" w:rsidP="00A30739">
            <w:pPr>
              <w:pStyle w:val="4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30739">
              <w:rPr>
                <w:sz w:val="24"/>
                <w:szCs w:val="24"/>
              </w:rPr>
              <w:t>Протокол № 1 от 26.08.2022 г.</w:t>
            </w:r>
          </w:p>
        </w:tc>
        <w:tc>
          <w:tcPr>
            <w:tcW w:w="4991" w:type="dxa"/>
          </w:tcPr>
          <w:p w:rsidR="00A30739" w:rsidRPr="00A30739" w:rsidRDefault="00A30739" w:rsidP="00A30739">
            <w:pPr>
              <w:pStyle w:val="40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A30739">
              <w:rPr>
                <w:sz w:val="24"/>
                <w:szCs w:val="24"/>
              </w:rPr>
              <w:t>Утверждаю</w:t>
            </w:r>
          </w:p>
          <w:p w:rsidR="00A30739" w:rsidRPr="00A30739" w:rsidRDefault="00A30739" w:rsidP="00A30739">
            <w:pPr>
              <w:pStyle w:val="40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A30739">
              <w:rPr>
                <w:sz w:val="24"/>
                <w:szCs w:val="24"/>
              </w:rPr>
              <w:t>Директор МБОУ СОШ № 17</w:t>
            </w:r>
          </w:p>
          <w:p w:rsidR="00A30739" w:rsidRDefault="00A30739" w:rsidP="00A30739">
            <w:pPr>
              <w:pStyle w:val="40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A30739">
              <w:rPr>
                <w:sz w:val="24"/>
                <w:szCs w:val="24"/>
              </w:rPr>
              <w:t>_____________Л.В.Коломейцева</w:t>
            </w:r>
          </w:p>
          <w:p w:rsidR="00A30739" w:rsidRPr="00A30739" w:rsidRDefault="00A30739" w:rsidP="00A30739">
            <w:pPr>
              <w:pStyle w:val="40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31.08.2022 г. № 157/14-од</w:t>
            </w:r>
          </w:p>
        </w:tc>
      </w:tr>
    </w:tbl>
    <w:p w:rsidR="00A30739" w:rsidRDefault="00A30739">
      <w:pPr>
        <w:pStyle w:val="40"/>
        <w:shd w:val="clear" w:color="auto" w:fill="auto"/>
        <w:spacing w:before="0"/>
        <w:ind w:left="2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D70642D" wp14:editId="7BBFCBAA">
            <wp:simplePos x="0" y="0"/>
            <wp:positionH relativeFrom="column">
              <wp:posOffset>1744345</wp:posOffset>
            </wp:positionH>
            <wp:positionV relativeFrom="paragraph">
              <wp:posOffset>31750</wp:posOffset>
            </wp:positionV>
            <wp:extent cx="2723515" cy="922655"/>
            <wp:effectExtent l="0" t="0" r="0" b="0"/>
            <wp:wrapTight wrapText="bothSides">
              <wp:wrapPolygon edited="0">
                <wp:start x="0" y="0"/>
                <wp:lineTo x="0" y="20961"/>
                <wp:lineTo x="21454" y="20961"/>
                <wp:lineTo x="21454" y="0"/>
                <wp:lineTo x="0" y="0"/>
              </wp:wrapPolygon>
            </wp:wrapTight>
            <wp:docPr id="1" name="Рисунок 1" descr="C:\Users\Ирина\Desktop\ШКОЛА\эл подпись Коломейцевой Л.В.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КОЛА\эл подпись Коломейцевой Л.В. НО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39" w:rsidRDefault="00A30739">
      <w:pPr>
        <w:pStyle w:val="40"/>
        <w:shd w:val="clear" w:color="auto" w:fill="auto"/>
        <w:spacing w:before="0"/>
        <w:ind w:left="20"/>
      </w:pPr>
    </w:p>
    <w:p w:rsidR="00A30739" w:rsidRDefault="00A30739">
      <w:pPr>
        <w:pStyle w:val="40"/>
        <w:shd w:val="clear" w:color="auto" w:fill="auto"/>
        <w:spacing w:before="0"/>
        <w:ind w:left="20"/>
      </w:pPr>
    </w:p>
    <w:p w:rsidR="00A30739" w:rsidRDefault="00A30739">
      <w:pPr>
        <w:pStyle w:val="40"/>
        <w:shd w:val="clear" w:color="auto" w:fill="auto"/>
        <w:spacing w:before="0"/>
        <w:ind w:left="20"/>
      </w:pPr>
      <w:bookmarkStart w:id="0" w:name="_GoBack"/>
      <w:bookmarkEnd w:id="0"/>
    </w:p>
    <w:p w:rsidR="00A30739" w:rsidRDefault="00A30739">
      <w:pPr>
        <w:pStyle w:val="40"/>
        <w:shd w:val="clear" w:color="auto" w:fill="auto"/>
        <w:spacing w:before="0"/>
        <w:ind w:left="20"/>
      </w:pPr>
    </w:p>
    <w:p w:rsidR="00110F16" w:rsidRDefault="00932BBD">
      <w:pPr>
        <w:pStyle w:val="40"/>
        <w:shd w:val="clear" w:color="auto" w:fill="auto"/>
        <w:spacing w:before="0"/>
        <w:ind w:left="20"/>
      </w:pPr>
      <w:r>
        <w:t>Порядок</w:t>
      </w:r>
    </w:p>
    <w:p w:rsidR="00110F16" w:rsidRDefault="00932BBD">
      <w:pPr>
        <w:pStyle w:val="40"/>
        <w:shd w:val="clear" w:color="auto" w:fill="auto"/>
        <w:spacing w:before="0"/>
        <w:ind w:left="20"/>
      </w:pPr>
      <w:r>
        <w:t>организации индивидуального отбо</w:t>
      </w:r>
      <w:r w:rsidR="00A30739">
        <w:t>ра при приеме либо переводе в МБОУ</w:t>
      </w:r>
      <w:r w:rsidR="00A30739">
        <w:br/>
        <w:t>СОШ № 17</w:t>
      </w:r>
      <w:r>
        <w:t xml:space="preserve"> для получения основного общего и среднего общего</w:t>
      </w:r>
      <w:r>
        <w:br/>
        <w:t xml:space="preserve">образования с </w:t>
      </w:r>
      <w:r>
        <w:t>углубленным изучением отдельных учебных предметов</w:t>
      </w:r>
    </w:p>
    <w:p w:rsidR="00110F16" w:rsidRDefault="00932BBD">
      <w:pPr>
        <w:pStyle w:val="40"/>
        <w:shd w:val="clear" w:color="auto" w:fill="auto"/>
        <w:spacing w:before="0" w:after="215"/>
        <w:ind w:left="20"/>
      </w:pPr>
      <w:r>
        <w:t>или для профильного обучения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firstLine="780"/>
      </w:pPr>
      <w:r>
        <w:t xml:space="preserve">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</w:t>
      </w:r>
      <w:r>
        <w:t>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line="274" w:lineRule="exact"/>
        <w:ind w:firstLine="780"/>
      </w:pPr>
      <w:r>
        <w:t>Перечень учебных предметов, соответст</w:t>
      </w:r>
      <w:r>
        <w:t>вующих примерным профилям обучения на уровне среднего общего образования, разрабатывается министерством образования, науки и молодежной политики Краснодарского края и направляется в муниципальные органы управления образования муниципальных образований Крас</w:t>
      </w:r>
      <w:r>
        <w:t>нодарского края.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firstLine="780"/>
      </w:pPr>
      <w:r>
        <w:t>В целях информирования обучающихся и родителей (законных представителей) о порядке организации индивидуального отбора на официальном сайте и информационном стенде школы публикуется следующая информация: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line="274" w:lineRule="exact"/>
        <w:ind w:firstLine="0"/>
      </w:pPr>
      <w:r>
        <w:t>профиль(и) обучения класса(ов) (груп</w:t>
      </w:r>
      <w:r>
        <w:t>пы), кот</w:t>
      </w:r>
      <w:r w:rsidR="00A30739">
        <w:t>орый(е) планируется открыть в МБОУ СОШ № 17</w:t>
      </w:r>
      <w:r>
        <w:t xml:space="preserve"> с 1 сентября следующего года - до 1 ноября текущего года;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line="274" w:lineRule="exact"/>
        <w:ind w:firstLine="0"/>
      </w:pPr>
      <w:r>
        <w:t xml:space="preserve">перечень учебных предметов, по которым будет проводиться профильное (углубленное) обучение на уровне среднего общего образования в </w:t>
      </w:r>
      <w:r w:rsidR="00A30739">
        <w:t>МБОУ СОШ № 17</w:t>
      </w:r>
      <w:r>
        <w:t xml:space="preserve">, </w:t>
      </w:r>
      <w:r>
        <w:t>сформированный в соответствии с примерным перечнем предметов;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line="274" w:lineRule="exact"/>
        <w:ind w:firstLine="0"/>
      </w:pPr>
      <w:r>
        <w:t xml:space="preserve">перечень учебных предметов, по которым будет проводиться углубленное обучение на уровне основного общего образования в </w:t>
      </w:r>
      <w:r w:rsidR="00A30739">
        <w:t>МБОУ СОШ № 17</w:t>
      </w:r>
      <w:r>
        <w:t>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line="274" w:lineRule="exact"/>
        <w:ind w:firstLine="0"/>
      </w:pPr>
      <w:r>
        <w:t xml:space="preserve">количество мест в классах (группах), реализующих </w:t>
      </w:r>
      <w:r>
        <w:t>общеобразовательные программы углубленного изучения отдельных учебных предметов или профильного обучения, сроки, время, место подачи заявлений и процедура индивидуального отбора не позднее 30 дней до начала индивидуального отбора.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780"/>
      </w:pPr>
      <w:r>
        <w:t>Родители (законные предст</w:t>
      </w:r>
      <w:r>
        <w:t>авители) подают заявление на имя руководителя организации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3 Порядка.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line="274" w:lineRule="exact"/>
        <w:ind w:left="780" w:right="2420" w:firstLine="0"/>
        <w:jc w:val="left"/>
      </w:pPr>
      <w:r>
        <w:t xml:space="preserve">К заявлению, указанному в пункте 4 </w:t>
      </w:r>
      <w:r w:rsidR="00A30739">
        <w:t xml:space="preserve">  </w:t>
      </w:r>
      <w:r>
        <w:t xml:space="preserve">Порядка, прилагаются: 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для выпускников 9-х классов:</w:t>
      </w:r>
    </w:p>
    <w:p w:rsidR="00110F16" w:rsidRDefault="00932BBD" w:rsidP="00A30739">
      <w:pPr>
        <w:pStyle w:val="20"/>
        <w:numPr>
          <w:ilvl w:val="0"/>
          <w:numId w:val="2"/>
        </w:numPr>
        <w:shd w:val="clear" w:color="auto" w:fill="auto"/>
        <w:tabs>
          <w:tab w:val="left" w:pos="292"/>
        </w:tabs>
        <w:spacing w:line="274" w:lineRule="exact"/>
        <w:ind w:firstLine="0"/>
      </w:pPr>
      <w:r>
        <w:t>копия аттестата об основном общем образовании,</w:t>
      </w:r>
    </w:p>
    <w:p w:rsidR="00110F16" w:rsidRDefault="00932BBD" w:rsidP="00A30739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firstLine="0"/>
      </w:pPr>
      <w:r>
        <w:t>копия паспорта выпускника,</w:t>
      </w:r>
    </w:p>
    <w:p w:rsidR="00110F16" w:rsidRDefault="00932BBD" w:rsidP="00A30739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firstLine="0"/>
      </w:pPr>
      <w:r>
        <w:t>копия паспорта родителя (законного представителя),</w:t>
      </w:r>
    </w:p>
    <w:p w:rsidR="00110F16" w:rsidRDefault="00932BBD" w:rsidP="00A30739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firstLine="0"/>
      </w:pPr>
      <w:r>
        <w:t>справка ОГЭ,</w:t>
      </w:r>
    </w:p>
    <w:p w:rsidR="00110F16" w:rsidRDefault="00A30739" w:rsidP="00A30739">
      <w:pPr>
        <w:pStyle w:val="20"/>
        <w:shd w:val="clear" w:color="auto" w:fill="auto"/>
        <w:tabs>
          <w:tab w:val="left" w:pos="284"/>
        </w:tabs>
        <w:spacing w:after="207" w:line="274" w:lineRule="exact"/>
        <w:ind w:firstLine="0"/>
        <w:jc w:val="left"/>
      </w:pPr>
      <w:r>
        <w:t xml:space="preserve">-   </w:t>
      </w:r>
      <w:r w:rsidR="00932BBD">
        <w:t xml:space="preserve">копии грамот и </w:t>
      </w:r>
      <w:r w:rsidR="00932BBD">
        <w:t>дипломов (портфолио) по соответствующему профилю направлениям.</w:t>
      </w:r>
    </w:p>
    <w:p w:rsidR="00110F16" w:rsidRDefault="00A30739" w:rsidP="00A30739">
      <w:pPr>
        <w:pStyle w:val="20"/>
        <w:shd w:val="clear" w:color="auto" w:fill="auto"/>
        <w:spacing w:line="240" w:lineRule="exact"/>
        <w:ind w:firstLine="0"/>
      </w:pPr>
      <w:r>
        <w:lastRenderedPageBreak/>
        <w:t xml:space="preserve">           </w:t>
      </w:r>
      <w:r w:rsidR="00932BBD">
        <w:t>Родители (законные представители) имеют</w:t>
      </w:r>
      <w:r>
        <w:t xml:space="preserve"> право представить копии грамот, </w:t>
      </w:r>
    </w:p>
    <w:p w:rsidR="00110F16" w:rsidRDefault="00932BBD">
      <w:pPr>
        <w:pStyle w:val="20"/>
        <w:shd w:val="clear" w:color="auto" w:fill="auto"/>
        <w:spacing w:line="274" w:lineRule="exact"/>
        <w:ind w:left="240" w:firstLine="0"/>
      </w:pPr>
      <w:r>
        <w:t>дипломов, сертификатов, удостоверений, подтверждающих учебные, интеллектуальные, творческие и спортивные достижения обуч</w:t>
      </w:r>
      <w:r>
        <w:t>ающихся, соответствующие выбранному профилю обучения, за последние 2 года.</w:t>
      </w:r>
    </w:p>
    <w:p w:rsidR="00110F16" w:rsidRDefault="00932BBD">
      <w:pPr>
        <w:pStyle w:val="20"/>
        <w:shd w:val="clear" w:color="auto" w:fill="auto"/>
        <w:spacing w:line="274" w:lineRule="exact"/>
        <w:ind w:left="240" w:firstLine="740"/>
      </w:pPr>
      <w:r>
        <w:t xml:space="preserve">Документы, представленные родителями (законными представителями) детей, регистрируются в журнале приема заявлений. После </w:t>
      </w:r>
      <w:r w:rsidR="00A30739">
        <w:t>регистрации</w:t>
      </w:r>
      <w:r>
        <w:t xml:space="preserve"> заявления родителям (законным представителям) де</w:t>
      </w:r>
      <w:r>
        <w:t>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</w:t>
      </w:r>
      <w:r>
        <w:t>нием отдельных учебных предметов или для профильного обучения, о перечне представленных документов.</w:t>
      </w:r>
    </w:p>
    <w:p w:rsidR="00110F16" w:rsidRDefault="00932BBD">
      <w:pPr>
        <w:pStyle w:val="30"/>
        <w:numPr>
          <w:ilvl w:val="0"/>
          <w:numId w:val="1"/>
        </w:numPr>
        <w:shd w:val="clear" w:color="auto" w:fill="auto"/>
        <w:tabs>
          <w:tab w:val="left" w:pos="1414"/>
        </w:tabs>
        <w:spacing w:line="274" w:lineRule="exact"/>
        <w:ind w:left="240" w:firstLine="740"/>
        <w:jc w:val="both"/>
      </w:pPr>
      <w:r>
        <w:t xml:space="preserve">Индивидуальный отбор обучающихся </w:t>
      </w:r>
      <w:r w:rsidR="00A30739">
        <w:t>осуществляется</w:t>
      </w:r>
      <w:r>
        <w:t xml:space="preserve"> на основании следующих критериев: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446"/>
        </w:tabs>
        <w:spacing w:line="274" w:lineRule="exact"/>
        <w:ind w:left="240" w:firstLine="0"/>
      </w:pPr>
      <w:r>
        <w:t>средний балл аттестата;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74" w:lineRule="exact"/>
        <w:ind w:left="240" w:firstLine="0"/>
        <w:jc w:val="left"/>
      </w:pPr>
      <w:r>
        <w:t>годовые отметки по учебным предметам соответствующ</w:t>
      </w:r>
      <w:r>
        <w:t>ей направленности за предшествующий учебный год;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88" w:lineRule="exact"/>
        <w:ind w:left="240" w:firstLine="0"/>
      </w:pPr>
      <w:r>
        <w:t>результаты ОГЭ;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88" w:lineRule="exact"/>
        <w:ind w:left="240" w:firstLine="0"/>
      </w:pPr>
      <w:r>
        <w:t>индивидуальный проект;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88" w:lineRule="exact"/>
        <w:ind w:left="240" w:firstLine="0"/>
      </w:pPr>
      <w:r>
        <w:t>значок ГТО;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74" w:lineRule="exact"/>
        <w:ind w:left="240" w:firstLine="0"/>
      </w:pPr>
      <w:r>
        <w:t xml:space="preserve">наличие документов, подтверждающих достижения за последние 2 года в олимпиадах и иных интеллектуальных и (или) творческих конкурсах, физкультурных и </w:t>
      </w:r>
      <w:r>
        <w:t>спортивных мероприятиях различных уровней (муниципального, зонального, регионального, всероссийского, международного), соответствующих выбранному профилю (направленности) обучения.</w:t>
      </w:r>
    </w:p>
    <w:p w:rsidR="00110F16" w:rsidRDefault="00932BBD" w:rsidP="00A30739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firstLine="993"/>
      </w:pPr>
      <w:r>
        <w:t>Индивидуальный отбор обучающихся осуществляется комиссией (далее - комиссия</w:t>
      </w:r>
      <w:r>
        <w:t>), создаваемой руководителем организации, из числа учителей-предметников, руководителей предметных методических объединений, руководителя организации, заместителей руководителя организации, курирующих вопросы качества обучения по программам углубленного из</w:t>
      </w:r>
      <w:r>
        <w:t>учения отдельных учебных предметов или профильного обучения, представителей психолого-педагогической службы, органа государственно-общественного управления организации, а также специалистов муниципального органа управления образованием и территориальной ме</w:t>
      </w:r>
      <w:r>
        <w:t>тодической или оценочной службы (по согласованию).</w:t>
      </w:r>
    </w:p>
    <w:p w:rsidR="00110F16" w:rsidRDefault="00932BBD">
      <w:pPr>
        <w:pStyle w:val="20"/>
        <w:shd w:val="clear" w:color="auto" w:fill="auto"/>
        <w:spacing w:line="274" w:lineRule="exact"/>
        <w:ind w:left="240" w:firstLine="740"/>
      </w:pPr>
      <w: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980" w:firstLine="0"/>
        <w:jc w:val="left"/>
      </w:pPr>
      <w:r>
        <w:t>Индивидуальный отбор осущест</w:t>
      </w:r>
      <w:r>
        <w:t>вляется с 17 июня по5 июля текущего года. Индивидуальный отбор проводится в 3 этапа:</w:t>
      </w:r>
    </w:p>
    <w:p w:rsidR="00110F16" w:rsidRDefault="00932BBD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line="274" w:lineRule="exact"/>
        <w:ind w:left="240" w:firstLine="740"/>
      </w:pPr>
      <w:r>
        <w:t>этап - проведение экспертизы документов, указанных в пункте 6 Порядка, согласно критериям, предусмотренным пунктом 7 Порядка;</w:t>
      </w:r>
    </w:p>
    <w:p w:rsidR="00110F16" w:rsidRDefault="00932BBD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line="274" w:lineRule="exact"/>
        <w:ind w:left="240" w:firstLine="740"/>
      </w:pPr>
      <w:r>
        <w:t xml:space="preserve">этап - составление рейтинга достижений </w:t>
      </w:r>
      <w:r>
        <w:t>обучающихся;</w:t>
      </w:r>
    </w:p>
    <w:p w:rsidR="00110F16" w:rsidRDefault="00932BBD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line="274" w:lineRule="exact"/>
        <w:ind w:left="240" w:firstLine="740"/>
      </w:pPr>
      <w:r>
        <w:t>этап - принятие решения о зачислении обучающихся.</w:t>
      </w:r>
    </w:p>
    <w:p w:rsidR="00110F16" w:rsidRDefault="00932BBD">
      <w:pPr>
        <w:pStyle w:val="30"/>
        <w:shd w:val="clear" w:color="auto" w:fill="auto"/>
        <w:spacing w:line="274" w:lineRule="exact"/>
        <w:ind w:left="240" w:firstLine="740"/>
        <w:jc w:val="both"/>
      </w:pPr>
      <w:r>
        <w:t>Первый этап.</w:t>
      </w:r>
    </w:p>
    <w:p w:rsidR="00110F16" w:rsidRDefault="00932BBD">
      <w:pPr>
        <w:pStyle w:val="20"/>
        <w:shd w:val="clear" w:color="auto" w:fill="auto"/>
        <w:spacing w:line="274" w:lineRule="exact"/>
        <w:ind w:left="240" w:firstLine="740"/>
      </w:pPr>
      <w:r>
        <w:t>Экспертиза документов проводится в течение 5 рабочих дней по балльной системе: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74" w:lineRule="exact"/>
        <w:ind w:left="240" w:firstLine="0"/>
      </w:pPr>
      <w:r>
        <w:t>отметка «отлично» по учебным предметам, соответствующим выбранному профилю (направленности) обучения,</w:t>
      </w:r>
      <w:r>
        <w:t xml:space="preserve"> - 5 баллов за один учебный предмет;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74" w:lineRule="exact"/>
        <w:ind w:left="240" w:firstLine="0"/>
      </w:pPr>
      <w:r>
        <w:t>отметка «хорошо» по учебным предметам, соответствующим выбранному профилю (направленности) обучения, - 3 балла за один учебный предмет;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74" w:lineRule="exact"/>
        <w:ind w:left="240" w:firstLine="0"/>
      </w:pPr>
      <w:r>
        <w:t>достижения муниципального и зонального уровня - 5 баллов за 1 достижение соответств</w:t>
      </w:r>
      <w:r>
        <w:t>ующей направленности (призовое место) (не более 15 баллов за все достижения);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line="274" w:lineRule="exact"/>
        <w:ind w:left="240" w:firstLine="0"/>
      </w:pPr>
      <w:r>
        <w:t>достижения регионального уровня - 7 баллов за 1 достижение соответствующей направленности (призовое место) (не более 21 балла за все достижения):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274" w:lineRule="exact"/>
        <w:ind w:firstLine="0"/>
      </w:pPr>
      <w:r>
        <w:t>достижения всероссийского и межд</w:t>
      </w:r>
      <w:r>
        <w:t xml:space="preserve">ународного уровня - 10 баллов за 1 достижение </w:t>
      </w:r>
      <w:r>
        <w:lastRenderedPageBreak/>
        <w:t>соответствующей направленности (призовое место) (не более 30 баллов за все достижения).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 xml:space="preserve">Результаты выявления склонностей детей к углубленной или профильной подготовке по соответствующим учебным предметам (если </w:t>
      </w:r>
      <w:r>
        <w:t>они определены Правилами) оцениваются по балльной системе, разработанной организацией (максимум 20 баллов).</w:t>
      </w:r>
    </w:p>
    <w:p w:rsidR="00110F16" w:rsidRDefault="00A30739">
      <w:pPr>
        <w:pStyle w:val="30"/>
        <w:shd w:val="clear" w:color="auto" w:fill="auto"/>
        <w:spacing w:line="274" w:lineRule="exact"/>
        <w:ind w:firstLine="780"/>
        <w:jc w:val="both"/>
      </w:pPr>
      <w:r>
        <w:t>Использовать рекомендации ФИПИ по проходным балл</w:t>
      </w:r>
      <w:r w:rsidR="00932BBD">
        <w:t>ам для отбора в профильные 10 классы:</w:t>
      </w:r>
    </w:p>
    <w:p w:rsidR="00110F16" w:rsidRDefault="00932BBD" w:rsidP="00A30739">
      <w:pPr>
        <w:pStyle w:val="20"/>
        <w:shd w:val="clear" w:color="auto" w:fill="auto"/>
        <w:spacing w:line="274" w:lineRule="exact"/>
        <w:ind w:firstLine="0"/>
      </w:pPr>
      <w:r>
        <w:t>—♦ Математика: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274" w:lineRule="exact"/>
        <w:ind w:firstLine="0"/>
      </w:pPr>
      <w:r>
        <w:t xml:space="preserve">для естественнонаучного профиля: 18 баллов, из </w:t>
      </w:r>
      <w:r>
        <w:t>них не менее 6 по геометрии;</w:t>
      </w:r>
    </w:p>
    <w:p w:rsidR="00110F16" w:rsidRDefault="00932BBD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274" w:lineRule="exact"/>
        <w:ind w:firstLine="0"/>
      </w:pPr>
      <w:r>
        <w:t>для экономического и гуманитарного профиля: 18 баллов, из них не менее 5 по геометрии;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—♦ Русский язык: 31.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—► Физика: 30.</w:t>
      </w:r>
    </w:p>
    <w:p w:rsidR="00110F16" w:rsidRDefault="00A30739">
      <w:pPr>
        <w:pStyle w:val="20"/>
        <w:shd w:val="clear" w:color="auto" w:fill="auto"/>
        <w:spacing w:line="274" w:lineRule="exact"/>
        <w:ind w:firstLine="0"/>
      </w:pPr>
      <w:r>
        <w:rPr>
          <w:rStyle w:val="23"/>
        </w:rPr>
        <w:t>—</w:t>
      </w:r>
      <w:r>
        <w:t xml:space="preserve">&gt; </w:t>
      </w:r>
      <w:r w:rsidR="00932BBD">
        <w:t>Обществознание: 30.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-♦Литер</w:t>
      </w:r>
      <w:r>
        <w:t>атура: 19.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—► Химия: 23.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—♦ Информатика: 15.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—♦ География: 24.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rPr>
          <w:rStyle w:val="23"/>
        </w:rPr>
        <w:t>—</w:t>
      </w:r>
      <w:r>
        <w:t>► Биология: 33.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rPr>
          <w:rStyle w:val="23"/>
        </w:rPr>
        <w:t>—</w:t>
      </w:r>
      <w:r>
        <w:t>&gt; История: 32.</w:t>
      </w:r>
    </w:p>
    <w:p w:rsidR="00110F16" w:rsidRDefault="00932BBD">
      <w:pPr>
        <w:pStyle w:val="20"/>
        <w:shd w:val="clear" w:color="auto" w:fill="auto"/>
        <w:spacing w:line="274" w:lineRule="exact"/>
        <w:ind w:firstLine="0"/>
      </w:pPr>
      <w:r>
        <w:t>—&gt; Иностранные языки: 56.</w:t>
      </w:r>
    </w:p>
    <w:p w:rsidR="00110F16" w:rsidRDefault="00932BBD">
      <w:pPr>
        <w:pStyle w:val="30"/>
        <w:shd w:val="clear" w:color="auto" w:fill="auto"/>
        <w:spacing w:line="274" w:lineRule="exact"/>
        <w:ind w:firstLine="780"/>
        <w:jc w:val="both"/>
      </w:pPr>
      <w:r>
        <w:t>Второй этап.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Баллы, полученные в результате экспертизы документов и анализа склонностей детей к углубленной и (или) профильной подгото</w:t>
      </w:r>
      <w:r>
        <w:t>вке, суммируются. Комиссия выстраивает рейтинг достижений обучающихся по мере убывания набранных ими баллов.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 xml:space="preserve">При равных результатах индивидуального отбора учитывается средний балл личного дела (или аттестата об основном общем образовании), исчисляемый как </w:t>
      </w:r>
      <w:r>
        <w:t>среднее арифметическое суммы промежуточных (или итоговых) отметок.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В соответствии с заявленным в пункте 3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</w:t>
      </w:r>
      <w:r>
        <w:t>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</w:t>
      </w:r>
      <w:r>
        <w:t xml:space="preserve"> «рекомендуется для зачисления».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110F16" w:rsidRDefault="00932BBD">
      <w:pPr>
        <w:pStyle w:val="30"/>
        <w:shd w:val="clear" w:color="auto" w:fill="auto"/>
        <w:spacing w:line="274" w:lineRule="exact"/>
        <w:ind w:firstLine="780"/>
        <w:jc w:val="both"/>
      </w:pPr>
      <w:r>
        <w:t>Третий этап.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Решение комиссии обязательно для исполнения руководителем образовательной органи</w:t>
      </w:r>
      <w:r>
        <w:t>зации при принятии решения о зачислении обучающегося.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</w:t>
      </w:r>
      <w:r>
        <w:t>0 дней до начала учебного года.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line="274" w:lineRule="exact"/>
        <w:ind w:firstLine="780"/>
      </w:pPr>
      <w:r>
        <w:t>В целях обеспечени</w:t>
      </w:r>
      <w:r>
        <w:t>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создастся конфликтная комиссия.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Конфликтная комиссия численностью не менее 5 человек создае</w:t>
      </w:r>
      <w:r>
        <w:t>тся руководителем организации. В ее состав включаются педагогические работники и заместитель руководителя организации, представители психолого-педагогической службы, органа государственно-общественного управления организации и специалисты муниципального ор</w:t>
      </w:r>
      <w:r>
        <w:t>гана управления образованием (по согласованию). Членами конфликтной комиссии не могут быть члены комиссии по индивидуальному отбору обучающихся.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lastRenderedPageBreak/>
        <w:t>Решение конфликтной комиссии принимается большинством голосов. Решения по спорным вопросам индивидуального отбо</w:t>
      </w:r>
      <w:r>
        <w:t>ра и зачисления обучающихся считаются легитимными, если на заседании присутствовало не менее 2/3 членов комиссии.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274" w:lineRule="exact"/>
        <w:ind w:firstLine="780"/>
      </w:pPr>
      <w:r>
        <w:t>Отказ по результатам индивидуального отбора обучающихся в приеме в 5-9 класс с углубленным изучением отдельных учебных предметов не является о</w:t>
      </w:r>
      <w:r>
        <w:t>снованием для отчисления обучающегося из образовательной организации.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274" w:lineRule="exact"/>
        <w:ind w:firstLine="780"/>
      </w:pPr>
      <w:r>
        <w:t>При условии наличия свободных мест после проведения индивидуального отбора (1 июня - 15 июля) в запланированных образовательной организацией классах (пункт 4 Порядка), допускается провед</w:t>
      </w:r>
      <w:r>
        <w:t>ение индивидуального отбора в дополнительный период (5 - 25 августа).</w:t>
      </w:r>
    </w:p>
    <w:p w:rsidR="00110F16" w:rsidRDefault="00932BBD">
      <w:pPr>
        <w:pStyle w:val="20"/>
        <w:shd w:val="clear" w:color="auto" w:fill="auto"/>
        <w:spacing w:line="274" w:lineRule="exact"/>
        <w:ind w:firstLine="780"/>
      </w:pPr>
      <w: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110F16" w:rsidRDefault="00932BBD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274" w:lineRule="exact"/>
        <w:ind w:firstLine="780"/>
      </w:pPr>
      <w:r>
        <w:t>При переводе обучающегося в течение учебного года и</w:t>
      </w:r>
      <w:r>
        <w:t>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для получения основного общего и среднего общего образования с углубленным изучением отдель</w:t>
      </w:r>
      <w:r>
        <w:t>ных учебных предметов или для профильного обучения, принимает комиссия, создаваемая в соответствии с пунктом 7 Порядка, по критериям, указанным в пункте 6 Порядка в течение трех рабочих дней».</w:t>
      </w:r>
    </w:p>
    <w:sectPr w:rsidR="00110F16">
      <w:headerReference w:type="default" r:id="rId9"/>
      <w:pgSz w:w="11900" w:h="16840"/>
      <w:pgMar w:top="950" w:right="646" w:bottom="1507" w:left="14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BD" w:rsidRDefault="00932BBD">
      <w:r>
        <w:separator/>
      </w:r>
    </w:p>
  </w:endnote>
  <w:endnote w:type="continuationSeparator" w:id="0">
    <w:p w:rsidR="00932BBD" w:rsidRDefault="009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BD" w:rsidRDefault="00932BBD"/>
  </w:footnote>
  <w:footnote w:type="continuationSeparator" w:id="0">
    <w:p w:rsidR="00932BBD" w:rsidRDefault="00932B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16" w:rsidRDefault="00A30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4051300</wp:posOffset>
              </wp:positionH>
              <wp:positionV relativeFrom="page">
                <wp:posOffset>431800</wp:posOffset>
              </wp:positionV>
              <wp:extent cx="76835" cy="175260"/>
              <wp:effectExtent l="317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F16" w:rsidRDefault="00932B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0739" w:rsidRPr="00A30739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34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a3qA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" filled="f" stroked="f">
              <v:textbox style="mso-fit-shape-to-text:t" inset="0,0,0,0">
                <w:txbxContent>
                  <w:p w:rsidR="00110F16" w:rsidRDefault="00932BB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0739" w:rsidRPr="00A30739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00C"/>
    <w:multiLevelType w:val="multilevel"/>
    <w:tmpl w:val="E81C2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65F3F"/>
    <w:multiLevelType w:val="multilevel"/>
    <w:tmpl w:val="609234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72C36"/>
    <w:multiLevelType w:val="multilevel"/>
    <w:tmpl w:val="B2748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6"/>
    <w:rsid w:val="00110F16"/>
    <w:rsid w:val="00431BCA"/>
    <w:rsid w:val="00932BBD"/>
    <w:rsid w:val="00A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3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0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7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3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0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7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Ирина</dc:creator>
  <cp:lastModifiedBy>Ирина</cp:lastModifiedBy>
  <cp:revision>1</cp:revision>
  <dcterms:created xsi:type="dcterms:W3CDTF">2023-01-25T17:59:00Z</dcterms:created>
  <dcterms:modified xsi:type="dcterms:W3CDTF">2023-01-25T19:08:00Z</dcterms:modified>
</cp:coreProperties>
</file>